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8D9" w14:textId="77777777" w:rsidR="00C61855" w:rsidRDefault="00C61855">
      <w:pPr>
        <w:rPr>
          <w:rFonts w:ascii="Century Gothic" w:eastAsia="Century Gothic" w:hAnsi="Century Gothic" w:cs="Century Gothic"/>
          <w:b/>
          <w:bCs/>
        </w:rPr>
      </w:pPr>
      <w:r>
        <w:rPr>
          <w:noProof/>
        </w:rPr>
        <w:drawing>
          <wp:inline distT="0" distB="0" distL="0" distR="0" wp14:anchorId="71295E41" wp14:editId="398D7555">
            <wp:extent cx="4943475" cy="1217384"/>
            <wp:effectExtent l="0" t="0" r="0" b="1905"/>
            <wp:docPr id="2127359470" name="Picture 1" descr="CharityCom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59470" name="Picture 1" descr="CharityComm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147B" w14:textId="7EAB71BE" w:rsidR="2183E989" w:rsidRPr="00AD478B" w:rsidRDefault="0A21B69F" w:rsidP="00AD478B">
      <w:pPr>
        <w:pStyle w:val="Heading1"/>
        <w:rPr>
          <w:color w:val="70AD47" w:themeColor="accent6"/>
        </w:rPr>
      </w:pPr>
      <w:r w:rsidRPr="00AD478B">
        <w:rPr>
          <w:rFonts w:ascii="Century Gothic" w:hAnsi="Century Gothic"/>
          <w:color w:val="70AD47" w:themeColor="accent6"/>
        </w:rPr>
        <w:t>CHARITYCOMMS</w:t>
      </w:r>
      <w:r w:rsidRPr="00AD478B">
        <w:rPr>
          <w:color w:val="70AD47" w:themeColor="accent6"/>
        </w:rPr>
        <w:t xml:space="preserve"> </w:t>
      </w:r>
      <w:r w:rsidRPr="00AD478B">
        <w:rPr>
          <w:rFonts w:ascii="Century Gothic" w:hAnsi="Century Gothic"/>
          <w:color w:val="70AD47" w:themeColor="accent6"/>
        </w:rPr>
        <w:t>STRATEGY 2020 -2023</w:t>
      </w:r>
    </w:p>
    <w:p w14:paraId="1F01CDFD" w14:textId="7ADEF36C" w:rsidR="00427C9F" w:rsidRPr="00427C9F" w:rsidRDefault="1F3690EB">
      <w:pPr>
        <w:rPr>
          <w:rFonts w:ascii="Century Gothic" w:hAnsi="Century Gothic" w:cs="Arial"/>
          <w:color w:val="2A2A2A"/>
        </w:rPr>
      </w:pPr>
      <w:r w:rsidRPr="1F3690EB">
        <w:rPr>
          <w:rFonts w:ascii="Century Gothic" w:hAnsi="Century Gothic" w:cs="Arial"/>
          <w:color w:val="2A2A2A"/>
        </w:rPr>
        <w:t xml:space="preserve">CharityComms is the membership network for communications professionals working in UK charities and not for profits. </w:t>
      </w:r>
    </w:p>
    <w:p w14:paraId="6F6C23E2" w14:textId="3E4959AB" w:rsidR="00A8652E" w:rsidRPr="00427C9F" w:rsidRDefault="00427C9F">
      <w:pPr>
        <w:rPr>
          <w:rFonts w:ascii="Century Gothic" w:eastAsia="Century Gothic" w:hAnsi="Century Gothic" w:cs="Century Gothic"/>
          <w:b/>
          <w:bCs/>
        </w:rPr>
      </w:pPr>
      <w:r w:rsidRPr="00427C9F">
        <w:rPr>
          <w:rFonts w:ascii="Century Gothic" w:hAnsi="Century Gothic" w:cs="Arial"/>
          <w:color w:val="2A2A2A"/>
        </w:rPr>
        <w:t>We’re here to help raise the standards of communications across the sector, to fly the flag for communications as a vital strategic function at the heart of charities, and to connect communications professionals through sharing best practice.</w:t>
      </w:r>
      <w:r w:rsidR="00604576" w:rsidRPr="00427C9F">
        <w:rPr>
          <w:rFonts w:ascii="Century Gothic" w:eastAsia="Century Gothic" w:hAnsi="Century Gothic" w:cs="Century Gothic"/>
          <w:b/>
          <w:bCs/>
        </w:rPr>
        <w:t xml:space="preserve">  </w:t>
      </w:r>
    </w:p>
    <w:p w14:paraId="384EB382" w14:textId="77777777" w:rsidR="00427C9F" w:rsidRPr="00C33FA0" w:rsidRDefault="00427C9F">
      <w:pPr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14:paraId="57CA93EB" w14:textId="299FE63C" w:rsidR="006C42FE" w:rsidRDefault="006C42FE">
      <w:r>
        <w:rPr>
          <w:noProof/>
        </w:rPr>
        <w:drawing>
          <wp:inline distT="0" distB="0" distL="0" distR="0" wp14:anchorId="3AF95D87" wp14:editId="55C0D5E3">
            <wp:extent cx="5943600" cy="3183890"/>
            <wp:effectExtent l="0" t="0" r="0" b="0"/>
            <wp:docPr id="749856226" name="Picture 6" descr="A collage of five different images from previous CharityComms events. All five pictures show groups of people chatting together and engaging in peer-to-peer sharing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856226" name="Picture 6" descr="A collage of five different images from previous CharityComms events. All five pictures show groups of people chatting together and engaging in peer-to-peer sharing.&#10;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A83B" w14:textId="77777777" w:rsidR="00871267" w:rsidRDefault="00871267" w:rsidP="45341035">
      <w:pPr>
        <w:spacing w:after="0" w:line="240" w:lineRule="auto"/>
        <w:rPr>
          <w:sz w:val="36"/>
          <w:szCs w:val="36"/>
        </w:rPr>
      </w:pPr>
    </w:p>
    <w:p w14:paraId="1FCD15D3" w14:textId="2F856811" w:rsidR="45341035" w:rsidRPr="00AD478B" w:rsidRDefault="45341035" w:rsidP="00AD478B">
      <w:pPr>
        <w:pStyle w:val="Quote"/>
        <w:jc w:val="left"/>
        <w:rPr>
          <w:rFonts w:ascii="Century Gothic" w:hAnsi="Century Gothic"/>
        </w:rPr>
      </w:pPr>
      <w:r w:rsidRPr="00AD478B">
        <w:rPr>
          <w:rFonts w:ascii="Century Gothic" w:hAnsi="Century Gothic"/>
        </w:rPr>
        <w:t>“A force for good within the charity sector, helping to bring people and ideas together.”</w:t>
      </w:r>
      <w:r w:rsidR="00AD478B">
        <w:rPr>
          <w:rFonts w:ascii="Century Gothic" w:hAnsi="Century Gothic"/>
        </w:rPr>
        <w:t xml:space="preserve"> - </w:t>
      </w:r>
      <w:r w:rsidRPr="006F2516">
        <w:rPr>
          <w:rFonts w:ascii="Century Gothic" w:hAnsi="Century Gothic"/>
        </w:rPr>
        <w:t xml:space="preserve">CharityComms member quote </w:t>
      </w:r>
      <w:r w:rsidR="00AD478B">
        <w:rPr>
          <w:rFonts w:ascii="Century Gothic" w:hAnsi="Century Gothic"/>
        </w:rPr>
        <w:t>(</w:t>
      </w:r>
      <w:r w:rsidRPr="006F2516">
        <w:rPr>
          <w:rFonts w:ascii="Century Gothic" w:hAnsi="Century Gothic"/>
        </w:rPr>
        <w:t>2019-2020 survey</w:t>
      </w:r>
      <w:r w:rsidR="00AD478B">
        <w:rPr>
          <w:rFonts w:ascii="Century Gothic" w:hAnsi="Century Gothic"/>
        </w:rPr>
        <w:t>)</w:t>
      </w:r>
      <w:r w:rsidRPr="006F2516">
        <w:rPr>
          <w:rFonts w:ascii="Century Gothic" w:hAnsi="Century Gothic"/>
        </w:rPr>
        <w:t>.</w:t>
      </w:r>
    </w:p>
    <w:p w14:paraId="56D6CBE3" w14:textId="32DA7FF5" w:rsidR="45341035" w:rsidRDefault="45341035" w:rsidP="45341035">
      <w:pPr>
        <w:spacing w:after="0" w:line="240" w:lineRule="auto"/>
      </w:pPr>
    </w:p>
    <w:p w14:paraId="06F0D0AA" w14:textId="77777777" w:rsidR="00C128DF" w:rsidRDefault="00C128DF" w:rsidP="003F404B">
      <w:pPr>
        <w:rPr>
          <w:rFonts w:ascii="Century Gothic" w:hAnsi="Century Gothic" w:cs="Segoe UI"/>
          <w:b/>
          <w:bCs/>
          <w:color w:val="92D050"/>
          <w:sz w:val="28"/>
          <w:szCs w:val="28"/>
          <w:shd w:val="clear" w:color="auto" w:fill="FFFFFF"/>
        </w:rPr>
      </w:pPr>
    </w:p>
    <w:p w14:paraId="08BBD6FA" w14:textId="2367E1DE" w:rsidR="005933E2" w:rsidRPr="00AD478B" w:rsidRDefault="00FA650E" w:rsidP="00AD478B">
      <w:pPr>
        <w:pStyle w:val="Heading2"/>
        <w:rPr>
          <w:rFonts w:ascii="Century Gothic" w:hAnsi="Century Gothic"/>
          <w:color w:val="70AD47" w:themeColor="accent6"/>
          <w:shd w:val="clear" w:color="auto" w:fill="FFFFFF"/>
        </w:rPr>
      </w:pPr>
      <w:r w:rsidRPr="00AD478B">
        <w:rPr>
          <w:rFonts w:ascii="Century Gothic" w:hAnsi="Century Gothic"/>
          <w:color w:val="70AD47" w:themeColor="accent6"/>
          <w:shd w:val="clear" w:color="auto" w:fill="FFFFFF"/>
        </w:rPr>
        <w:lastRenderedPageBreak/>
        <w:t>Where we have come from</w:t>
      </w:r>
    </w:p>
    <w:p w14:paraId="65B714A4" w14:textId="3D896DAD" w:rsidR="003F404B" w:rsidRPr="00AD478B" w:rsidRDefault="003F404B" w:rsidP="00AD478B">
      <w:pPr>
        <w:pStyle w:val="Heading3"/>
        <w:rPr>
          <w:rFonts w:ascii="Century Gothic" w:hAnsi="Century Gothic"/>
          <w:color w:val="000000" w:themeColor="text1"/>
          <w:shd w:val="clear" w:color="auto" w:fill="FFFFFF"/>
        </w:rPr>
      </w:pPr>
      <w:r w:rsidRPr="00AD478B">
        <w:rPr>
          <w:rFonts w:ascii="Century Gothic" w:hAnsi="Century Gothic"/>
          <w:color w:val="000000" w:themeColor="text1"/>
          <w:shd w:val="clear" w:color="auto" w:fill="FFFFFF"/>
        </w:rPr>
        <w:t>CharityComms experienced strong growth and impact from 2016 to 2019:</w:t>
      </w:r>
    </w:p>
    <w:p w14:paraId="3B9FC041" w14:textId="713094D6" w:rsidR="003F404B" w:rsidRPr="00AD478B" w:rsidRDefault="00AD478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>
        <w:rPr>
          <w:rFonts w:ascii="Century Gothic" w:hAnsi="Century Gothic" w:cs="Segoe UI"/>
          <w:color w:val="201F1E"/>
          <w:shd w:val="clear" w:color="auto" w:fill="FFFFFF"/>
        </w:rPr>
        <w:t>W</w:t>
      </w:r>
      <w:r w:rsidR="003F404B" w:rsidRPr="00AD478B">
        <w:rPr>
          <w:rFonts w:ascii="Century Gothic" w:hAnsi="Century Gothic" w:cs="Segoe UI"/>
          <w:color w:val="201F1E"/>
          <w:shd w:val="clear" w:color="auto" w:fill="FFFFFF"/>
        </w:rPr>
        <w:t>ith overall membership numbers growing by 14%.</w:t>
      </w:r>
    </w:p>
    <w:p w14:paraId="7A9F4DEF" w14:textId="53FFD0C4" w:rsidR="003F404B" w:rsidRPr="00AD478B" w:rsidRDefault="00AD478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>
        <w:rPr>
          <w:rFonts w:ascii="Century Gothic" w:hAnsi="Century Gothic" w:cs="Segoe UI"/>
          <w:color w:val="201F1E"/>
          <w:shd w:val="clear" w:color="auto" w:fill="FFFFFF"/>
        </w:rPr>
        <w:t>O</w:t>
      </w:r>
      <w:r w:rsidR="003F404B" w:rsidRPr="00AD478B">
        <w:rPr>
          <w:rFonts w:ascii="Century Gothic" w:hAnsi="Century Gothic" w:cs="Segoe UI"/>
          <w:color w:val="201F1E"/>
          <w:shd w:val="clear" w:color="auto" w:fill="FFFFFF"/>
        </w:rPr>
        <w:t xml:space="preserve">rganisational income growing by 45%. </w:t>
      </w:r>
    </w:p>
    <w:p w14:paraId="0F1E52EA" w14:textId="0466E4DD" w:rsidR="003F404B" w:rsidRPr="00AD478B" w:rsidRDefault="003F404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>We have over 750 organisational members, 100 corporate members and 400 individual members.</w:t>
      </w:r>
    </w:p>
    <w:p w14:paraId="19878F21" w14:textId="19326D6A" w:rsidR="003F404B" w:rsidRPr="00AD478B" w:rsidRDefault="003F404B" w:rsidP="00AD478B">
      <w:pPr>
        <w:pStyle w:val="ListParagraph"/>
        <w:numPr>
          <w:ilvl w:val="0"/>
          <w:numId w:val="35"/>
        </w:numPr>
        <w:spacing w:after="0"/>
        <w:rPr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>Our network includes more than 8000 people</w:t>
      </w:r>
      <w:r w:rsidR="45341035" w:rsidRPr="00AD478B">
        <w:rPr>
          <w:rFonts w:ascii="Century Gothic" w:hAnsi="Century Gothic" w:cs="Segoe UI"/>
          <w:color w:val="201F1E"/>
        </w:rPr>
        <w:t>.</w:t>
      </w:r>
    </w:p>
    <w:p w14:paraId="0595F26F" w14:textId="77777777" w:rsidR="003F404B" w:rsidRPr="00AD478B" w:rsidRDefault="003F404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 xml:space="preserve">We have over 44,600 followers on Twitter. </w:t>
      </w:r>
    </w:p>
    <w:p w14:paraId="64823A7A" w14:textId="77777777" w:rsidR="003F404B" w:rsidRPr="00AD478B" w:rsidRDefault="003F404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>Membership retention rates have risen to 93%.</w:t>
      </w:r>
    </w:p>
    <w:p w14:paraId="730A5653" w14:textId="7DFD9F1B" w:rsidR="003F404B" w:rsidRPr="00AD478B" w:rsidRDefault="003F404B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>Perceived value among members is robust, mainly built around the strong and extensive events programme and the value attached to the unique network and community CharityComms has nurtured.</w:t>
      </w:r>
    </w:p>
    <w:p w14:paraId="05CDDB4E" w14:textId="6CC10E16" w:rsidR="005D4B17" w:rsidRPr="00AD478B" w:rsidRDefault="005323F6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>In 2018</w:t>
      </w:r>
      <w:r w:rsidR="001E5D8A" w:rsidRPr="00AD478B">
        <w:rPr>
          <w:rFonts w:ascii="Century Gothic" w:hAnsi="Century Gothic" w:cs="Segoe UI"/>
          <w:color w:val="201F1E"/>
          <w:shd w:val="clear" w:color="auto" w:fill="FFFFFF"/>
        </w:rPr>
        <w:t>/19</w:t>
      </w:r>
      <w:r w:rsidRPr="00AD478B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6B7088" w:rsidRPr="00AD478B">
        <w:rPr>
          <w:rFonts w:ascii="Century Gothic" w:hAnsi="Century Gothic" w:cs="Segoe UI"/>
          <w:color w:val="201F1E"/>
          <w:shd w:val="clear" w:color="auto" w:fill="FFFFFF"/>
        </w:rPr>
        <w:t xml:space="preserve">over 4,500 people attended our </w:t>
      </w:r>
      <w:r w:rsidR="00D928C5" w:rsidRPr="00AD478B">
        <w:rPr>
          <w:rFonts w:ascii="Century Gothic" w:hAnsi="Century Gothic" w:cs="Segoe UI"/>
          <w:color w:val="201F1E"/>
          <w:shd w:val="clear" w:color="auto" w:fill="FFFFFF"/>
        </w:rPr>
        <w:t>67 events.</w:t>
      </w:r>
    </w:p>
    <w:p w14:paraId="668DA4F2" w14:textId="645A4F03" w:rsidR="45341035" w:rsidRPr="00AD478B" w:rsidRDefault="45341035" w:rsidP="00AD478B">
      <w:pPr>
        <w:pStyle w:val="ListParagraph"/>
        <w:numPr>
          <w:ilvl w:val="0"/>
          <w:numId w:val="35"/>
        </w:numPr>
        <w:rPr>
          <w:color w:val="201F1E"/>
        </w:rPr>
      </w:pPr>
      <w:r w:rsidRPr="00AD478B">
        <w:rPr>
          <w:rFonts w:ascii="Century Gothic" w:hAnsi="Century Gothic" w:cs="Segoe UI"/>
          <w:color w:val="201F1E"/>
        </w:rPr>
        <w:t xml:space="preserve">Last year our Digital Benchmark participants grew by 31% to 71 charities. </w:t>
      </w:r>
    </w:p>
    <w:p w14:paraId="66734152" w14:textId="45465D8D" w:rsidR="007403D6" w:rsidRPr="00AD478B" w:rsidRDefault="00D928C5" w:rsidP="00AD478B">
      <w:pPr>
        <w:pStyle w:val="ListParagraph"/>
        <w:numPr>
          <w:ilvl w:val="0"/>
          <w:numId w:val="35"/>
        </w:numPr>
        <w:rPr>
          <w:rFonts w:ascii="Century Gothic" w:hAnsi="Century Gothic" w:cs="Segoe UI"/>
          <w:color w:val="201F1E"/>
        </w:rPr>
      </w:pPr>
      <w:r w:rsidRPr="00AD478B">
        <w:rPr>
          <w:rFonts w:ascii="Century Gothic" w:hAnsi="Century Gothic" w:cs="Segoe UI"/>
          <w:color w:val="201F1E"/>
          <w:shd w:val="clear" w:color="auto" w:fill="FFFFFF"/>
        </w:rPr>
        <w:t xml:space="preserve">95% </w:t>
      </w:r>
      <w:r w:rsidR="007403D6" w:rsidRPr="00AD478B">
        <w:rPr>
          <w:rFonts w:ascii="Century Gothic" w:hAnsi="Century Gothic" w:cs="Segoe UI"/>
          <w:color w:val="201F1E"/>
          <w:shd w:val="clear" w:color="auto" w:fill="FFFFFF"/>
        </w:rPr>
        <w:t xml:space="preserve">of attendees </w:t>
      </w:r>
      <w:r w:rsidRPr="00AD478B">
        <w:rPr>
          <w:rFonts w:ascii="Century Gothic" w:hAnsi="Century Gothic" w:cs="Segoe UI"/>
          <w:color w:val="201F1E"/>
          <w:shd w:val="clear" w:color="auto" w:fill="FFFFFF"/>
        </w:rPr>
        <w:t>said</w:t>
      </w:r>
      <w:r w:rsidR="00C92150" w:rsidRPr="00AD478B">
        <w:rPr>
          <w:rFonts w:ascii="Century Gothic" w:hAnsi="Century Gothic" w:cs="Segoe UI"/>
          <w:color w:val="201F1E"/>
          <w:shd w:val="clear" w:color="auto" w:fill="FFFFFF"/>
        </w:rPr>
        <w:t xml:space="preserve"> they ha</w:t>
      </w:r>
      <w:r w:rsidR="007403D6" w:rsidRPr="00AD478B">
        <w:rPr>
          <w:rFonts w:ascii="Century Gothic" w:hAnsi="Century Gothic" w:cs="Segoe UI"/>
          <w:color w:val="201F1E"/>
          <w:shd w:val="clear" w:color="auto" w:fill="FFFFFF"/>
        </w:rPr>
        <w:t xml:space="preserve">d </w:t>
      </w:r>
      <w:r w:rsidR="00C92150" w:rsidRPr="00AD478B">
        <w:rPr>
          <w:rFonts w:ascii="Century Gothic" w:hAnsi="Century Gothic" w:cs="Segoe UI"/>
          <w:color w:val="201F1E"/>
          <w:shd w:val="clear" w:color="auto" w:fill="FFFFFF"/>
        </w:rPr>
        <w:t>gained new knowledge</w:t>
      </w:r>
      <w:r w:rsidR="00514627" w:rsidRPr="00AD478B">
        <w:rPr>
          <w:rFonts w:ascii="Century Gothic" w:hAnsi="Century Gothic" w:cs="Segoe UI"/>
          <w:color w:val="201F1E"/>
          <w:shd w:val="clear" w:color="auto" w:fill="FFFFFF"/>
        </w:rPr>
        <w:t xml:space="preserve"> and enhanced skill</w:t>
      </w:r>
      <w:r w:rsidR="007403D6" w:rsidRPr="00AD478B">
        <w:rPr>
          <w:rFonts w:ascii="Century Gothic" w:hAnsi="Century Gothic" w:cs="Segoe UI"/>
          <w:color w:val="201F1E"/>
          <w:shd w:val="clear" w:color="auto" w:fill="FFFFFF"/>
        </w:rPr>
        <w:t>s and 91% said they would try something new.</w:t>
      </w:r>
    </w:p>
    <w:p w14:paraId="6CEDEB61" w14:textId="5871E653" w:rsidR="007403D6" w:rsidRPr="00AD478B" w:rsidRDefault="45341035" w:rsidP="00AD478B">
      <w:pPr>
        <w:pStyle w:val="ListParagraph"/>
        <w:numPr>
          <w:ilvl w:val="0"/>
          <w:numId w:val="35"/>
        </w:numPr>
        <w:rPr>
          <w:color w:val="201F1E"/>
        </w:rPr>
      </w:pPr>
      <w:r w:rsidRPr="00AD478B">
        <w:rPr>
          <w:rFonts w:ascii="Century Gothic" w:hAnsi="Century Gothic" w:cs="Segoe UI"/>
          <w:color w:val="201F1E"/>
        </w:rPr>
        <w:t>Last year we made 197 mentor matches (more than three times the previous year).</w:t>
      </w:r>
    </w:p>
    <w:p w14:paraId="60C5069F" w14:textId="09458F1E" w:rsidR="674223CE" w:rsidRPr="003318B8" w:rsidRDefault="674223CE" w:rsidP="003318B8">
      <w:pPr>
        <w:pStyle w:val="Heading2"/>
        <w:rPr>
          <w:rFonts w:ascii="Century Gothic" w:hAnsi="Century Gothic"/>
          <w:color w:val="70AD47" w:themeColor="accent6"/>
        </w:rPr>
      </w:pPr>
      <w:r w:rsidRPr="003318B8">
        <w:rPr>
          <w:rFonts w:ascii="Century Gothic" w:hAnsi="Century Gothic"/>
          <w:color w:val="70AD47" w:themeColor="accent6"/>
        </w:rPr>
        <w:t>But there is still much to do</w:t>
      </w:r>
    </w:p>
    <w:p w14:paraId="5F3A86CB" w14:textId="67398468" w:rsidR="00DC1290" w:rsidRPr="002C64F9" w:rsidRDefault="00543884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2C64F9">
        <w:rPr>
          <w:rFonts w:ascii="Century Gothic" w:hAnsi="Century Gothic" w:cs="Segoe UI"/>
          <w:color w:val="201F1E"/>
          <w:shd w:val="clear" w:color="auto" w:fill="FFFFFF"/>
        </w:rPr>
        <w:t>Charity communicators are on the frontline, helping charities steer their way</w:t>
      </w:r>
      <w:r w:rsidR="00D1791E" w:rsidRPr="002C64F9">
        <w:rPr>
          <w:rFonts w:ascii="Century Gothic" w:hAnsi="Century Gothic" w:cs="Segoe UI"/>
          <w:color w:val="201F1E"/>
          <w:shd w:val="clear" w:color="auto" w:fill="FFFFFF"/>
        </w:rPr>
        <w:t xml:space="preserve"> through a volatile, and complex world. Fragile public trust, </w:t>
      </w:r>
      <w:r w:rsidR="00A96654" w:rsidRPr="002C64F9">
        <w:rPr>
          <w:rFonts w:ascii="Century Gothic" w:hAnsi="Century Gothic" w:cs="Segoe UI"/>
          <w:color w:val="201F1E"/>
          <w:shd w:val="clear" w:color="auto" w:fill="FFFFFF"/>
        </w:rPr>
        <w:t>rapidly changing technology, shifting demographics</w:t>
      </w:r>
      <w:r w:rsidR="004A2BCE" w:rsidRPr="002C64F9">
        <w:rPr>
          <w:rFonts w:ascii="Century Gothic" w:hAnsi="Century Gothic" w:cs="Segoe UI"/>
          <w:color w:val="201F1E"/>
          <w:shd w:val="clear" w:color="auto" w:fill="FFFFFF"/>
        </w:rPr>
        <w:t xml:space="preserve"> and </w:t>
      </w:r>
      <w:r w:rsidR="004A6333" w:rsidRPr="002C64F9">
        <w:rPr>
          <w:rFonts w:ascii="Century Gothic" w:hAnsi="Century Gothic" w:cs="Segoe UI"/>
          <w:color w:val="201F1E"/>
          <w:shd w:val="clear" w:color="auto" w:fill="FFFFFF"/>
        </w:rPr>
        <w:t xml:space="preserve">political uncertainty </w:t>
      </w:r>
      <w:r w:rsidR="00DD1284" w:rsidRPr="002C64F9">
        <w:rPr>
          <w:rFonts w:ascii="Century Gothic" w:hAnsi="Century Gothic" w:cs="Segoe UI"/>
          <w:color w:val="201F1E"/>
          <w:shd w:val="clear" w:color="auto" w:fill="FFFFFF"/>
        </w:rPr>
        <w:t xml:space="preserve">have made the need for outstanding </w:t>
      </w:r>
      <w:r w:rsidR="002C64F9" w:rsidRPr="002C64F9">
        <w:rPr>
          <w:rFonts w:ascii="Century Gothic" w:hAnsi="Century Gothic" w:cs="Segoe UI"/>
          <w:color w:val="201F1E"/>
          <w:shd w:val="clear" w:color="auto" w:fill="FFFFFF"/>
        </w:rPr>
        <w:t xml:space="preserve">communications even more vital. </w:t>
      </w:r>
    </w:p>
    <w:p w14:paraId="722DC8DE" w14:textId="786249EB" w:rsidR="0045217F" w:rsidRPr="002C64F9" w:rsidRDefault="674223CE" w:rsidP="674223CE">
      <w:pPr>
        <w:rPr>
          <w:rFonts w:ascii="Century Gothic" w:hAnsi="Century Gothic" w:cs="Segoe UI"/>
          <w:color w:val="201F1E"/>
        </w:rPr>
      </w:pPr>
      <w:r w:rsidRPr="674223CE">
        <w:rPr>
          <w:rFonts w:ascii="Century Gothic" w:hAnsi="Century Gothic" w:cs="Segoe UI"/>
          <w:color w:val="201F1E"/>
        </w:rPr>
        <w:t>This strategy is built around the knowledge that the UK is facing tough economic times and that this in turn will put charities under pressure</w:t>
      </w:r>
      <w:r w:rsidR="00E81D94">
        <w:rPr>
          <w:rFonts w:ascii="Century Gothic" w:hAnsi="Century Gothic" w:cs="Segoe UI"/>
          <w:color w:val="201F1E"/>
        </w:rPr>
        <w:t>. T</w:t>
      </w:r>
      <w:r w:rsidRPr="674223CE">
        <w:rPr>
          <w:rFonts w:ascii="Century Gothic" w:hAnsi="Century Gothic" w:cs="Segoe UI"/>
          <w:color w:val="201F1E"/>
        </w:rPr>
        <w:t>he</w:t>
      </w:r>
      <w:r w:rsidR="003B07C8">
        <w:rPr>
          <w:rFonts w:ascii="Century Gothic" w:hAnsi="Century Gothic" w:cs="Segoe UI"/>
          <w:color w:val="201F1E"/>
        </w:rPr>
        <w:t xml:space="preserve"> money and time </w:t>
      </w:r>
      <w:r w:rsidR="00394D01">
        <w:rPr>
          <w:rFonts w:ascii="Century Gothic" w:hAnsi="Century Gothic" w:cs="Segoe UI"/>
          <w:color w:val="201F1E"/>
        </w:rPr>
        <w:t xml:space="preserve">charities and our </w:t>
      </w:r>
      <w:r w:rsidR="003E0680">
        <w:rPr>
          <w:rFonts w:ascii="Century Gothic" w:hAnsi="Century Gothic" w:cs="Segoe UI"/>
          <w:color w:val="201F1E"/>
        </w:rPr>
        <w:t xml:space="preserve">partners </w:t>
      </w:r>
      <w:proofErr w:type="gramStart"/>
      <w:r w:rsidR="003E0680">
        <w:rPr>
          <w:rFonts w:ascii="Century Gothic" w:hAnsi="Century Gothic" w:cs="Segoe UI"/>
          <w:color w:val="201F1E"/>
        </w:rPr>
        <w:t>have</w:t>
      </w:r>
      <w:r w:rsidR="003318B8">
        <w:rPr>
          <w:rFonts w:ascii="Century Gothic" w:hAnsi="Century Gothic" w:cs="Segoe UI"/>
          <w:color w:val="201F1E"/>
        </w:rPr>
        <w:t xml:space="preserve"> </w:t>
      </w:r>
      <w:r w:rsidR="003E0680">
        <w:rPr>
          <w:rFonts w:ascii="Century Gothic" w:hAnsi="Century Gothic" w:cs="Segoe UI"/>
          <w:color w:val="201F1E"/>
        </w:rPr>
        <w:t>to</w:t>
      </w:r>
      <w:proofErr w:type="gramEnd"/>
      <w:r w:rsidR="003E0680">
        <w:rPr>
          <w:rFonts w:ascii="Century Gothic" w:hAnsi="Century Gothic" w:cs="Segoe UI"/>
          <w:color w:val="201F1E"/>
        </w:rPr>
        <w:t xml:space="preserve"> </w:t>
      </w:r>
      <w:r w:rsidRPr="674223CE">
        <w:rPr>
          <w:rFonts w:ascii="Century Gothic" w:hAnsi="Century Gothic" w:cs="Segoe UI"/>
          <w:color w:val="201F1E"/>
        </w:rPr>
        <w:t>inves</w:t>
      </w:r>
      <w:r w:rsidR="00394D01">
        <w:rPr>
          <w:rFonts w:ascii="Century Gothic" w:hAnsi="Century Gothic" w:cs="Segoe UI"/>
          <w:color w:val="201F1E"/>
        </w:rPr>
        <w:t>t</w:t>
      </w:r>
      <w:r w:rsidRPr="674223CE">
        <w:rPr>
          <w:rFonts w:ascii="Century Gothic" w:hAnsi="Century Gothic" w:cs="Segoe UI"/>
          <w:color w:val="201F1E"/>
        </w:rPr>
        <w:t xml:space="preserve"> </w:t>
      </w:r>
      <w:r w:rsidR="003E0680">
        <w:rPr>
          <w:rFonts w:ascii="Century Gothic" w:hAnsi="Century Gothic" w:cs="Segoe UI"/>
          <w:color w:val="201F1E"/>
        </w:rPr>
        <w:t xml:space="preserve">with </w:t>
      </w:r>
      <w:r w:rsidRPr="674223CE">
        <w:rPr>
          <w:rFonts w:ascii="Century Gothic" w:hAnsi="Century Gothic" w:cs="Segoe UI"/>
          <w:color w:val="201F1E"/>
        </w:rPr>
        <w:t xml:space="preserve">CharityComms </w:t>
      </w:r>
      <w:r w:rsidR="0079787F">
        <w:rPr>
          <w:rFonts w:ascii="Century Gothic" w:hAnsi="Century Gothic" w:cs="Segoe UI"/>
          <w:color w:val="201F1E"/>
        </w:rPr>
        <w:t xml:space="preserve">is at risk. </w:t>
      </w:r>
      <w:r w:rsidRPr="674223CE">
        <w:rPr>
          <w:rFonts w:ascii="Century Gothic" w:hAnsi="Century Gothic" w:cs="Segoe UI"/>
          <w:color w:val="201F1E"/>
        </w:rPr>
        <w:t xml:space="preserve"> </w:t>
      </w:r>
    </w:p>
    <w:p w14:paraId="4816DC32" w14:textId="36C1B09B" w:rsidR="0045217F" w:rsidRPr="002C64F9" w:rsidRDefault="45341035" w:rsidP="45341035">
      <w:pPr>
        <w:spacing w:after="0"/>
        <w:rPr>
          <w:rFonts w:ascii="Century Gothic" w:eastAsia="Century Gothic" w:hAnsi="Century Gothic" w:cs="Century Gothic"/>
          <w:b/>
          <w:bCs/>
          <w:color w:val="201F1E"/>
        </w:rPr>
      </w:pPr>
      <w:proofErr w:type="gramStart"/>
      <w:r w:rsidRPr="45341035">
        <w:rPr>
          <w:rFonts w:ascii="Century Gothic" w:hAnsi="Century Gothic" w:cs="Segoe UI"/>
          <w:color w:val="201F1E"/>
        </w:rPr>
        <w:t>This is w</w:t>
      </w:r>
      <w:r w:rsidRPr="45341035">
        <w:rPr>
          <w:rFonts w:ascii="Century Gothic" w:eastAsia="Century Gothic" w:hAnsi="Century Gothic" w:cs="Century Gothic"/>
          <w:color w:val="201F1E"/>
        </w:rPr>
        <w:t>hy</w:t>
      </w:r>
      <w:proofErr w:type="gramEnd"/>
      <w:r w:rsidRPr="45341035">
        <w:rPr>
          <w:rFonts w:ascii="Century Gothic" w:eastAsia="Century Gothic" w:hAnsi="Century Gothic" w:cs="Century Gothic"/>
          <w:color w:val="201F1E"/>
        </w:rPr>
        <w:t xml:space="preserve"> our focus is </w:t>
      </w:r>
      <w:r w:rsidRPr="00D5473B">
        <w:rPr>
          <w:rFonts w:ascii="Century Gothic" w:eastAsia="Century Gothic" w:hAnsi="Century Gothic" w:cs="Century Gothic"/>
          <w:color w:val="201F1E"/>
        </w:rPr>
        <w:t>on</w:t>
      </w:r>
      <w:r w:rsidR="00A3193C" w:rsidRPr="00D5473B">
        <w:rPr>
          <w:rFonts w:ascii="Century Gothic" w:eastAsia="Century Gothic" w:hAnsi="Century Gothic" w:cs="Century Gothic"/>
          <w:b/>
          <w:bCs/>
          <w:color w:val="201F1E"/>
        </w:rPr>
        <w:t xml:space="preserve"> membership</w:t>
      </w:r>
      <w:r w:rsidR="00D5473B" w:rsidRPr="00D5473B">
        <w:rPr>
          <w:rFonts w:ascii="Century Gothic" w:eastAsia="Century Gothic" w:hAnsi="Century Gothic" w:cs="Century Gothic"/>
          <w:b/>
          <w:bCs/>
          <w:color w:val="201F1E"/>
        </w:rPr>
        <w:t xml:space="preserve">, maximizing our </w:t>
      </w:r>
      <w:r w:rsidRPr="00D5473B">
        <w:rPr>
          <w:rFonts w:ascii="Century Gothic" w:eastAsia="Century Gothic" w:hAnsi="Century Gothic" w:cs="Century Gothic"/>
          <w:b/>
          <w:bCs/>
          <w:color w:val="201F1E"/>
        </w:rPr>
        <w:t>a</w:t>
      </w:r>
      <w:r w:rsidRPr="45341035">
        <w:rPr>
          <w:rFonts w:ascii="Century Gothic" w:eastAsia="Century Gothic" w:hAnsi="Century Gothic" w:cs="Century Gothic"/>
          <w:b/>
          <w:bCs/>
          <w:color w:val="201F1E"/>
        </w:rPr>
        <w:t>ssets and working smarter</w:t>
      </w:r>
      <w:r w:rsidRPr="45341035">
        <w:rPr>
          <w:rFonts w:ascii="Century Gothic" w:eastAsia="Century Gothic" w:hAnsi="Century Gothic" w:cs="Century Gothic"/>
          <w:color w:val="201F1E"/>
        </w:rPr>
        <w:t xml:space="preserve"> - increasing the value and impact of membership, using technology to increase efficiency, provid</w:t>
      </w:r>
      <w:r w:rsidR="003318B8">
        <w:rPr>
          <w:rFonts w:ascii="Century Gothic" w:eastAsia="Century Gothic" w:hAnsi="Century Gothic" w:cs="Century Gothic"/>
          <w:color w:val="201F1E"/>
        </w:rPr>
        <w:t>ing</w:t>
      </w:r>
      <w:r w:rsidRPr="45341035">
        <w:rPr>
          <w:rFonts w:ascii="Century Gothic" w:eastAsia="Century Gothic" w:hAnsi="Century Gothic" w:cs="Century Gothic"/>
          <w:color w:val="201F1E"/>
        </w:rPr>
        <w:t xml:space="preserve"> greater access to resources and ensur</w:t>
      </w:r>
      <w:r w:rsidR="003318B8">
        <w:rPr>
          <w:rFonts w:ascii="Century Gothic" w:eastAsia="Century Gothic" w:hAnsi="Century Gothic" w:cs="Century Gothic"/>
          <w:color w:val="201F1E"/>
        </w:rPr>
        <w:t>ing</w:t>
      </w:r>
      <w:r w:rsidRPr="45341035">
        <w:rPr>
          <w:rFonts w:ascii="Century Gothic" w:eastAsia="Century Gothic" w:hAnsi="Century Gothic" w:cs="Century Gothic"/>
          <w:color w:val="201F1E"/>
        </w:rPr>
        <w:t xml:space="preserve"> business sustainability.</w:t>
      </w:r>
    </w:p>
    <w:p w14:paraId="0286F496" w14:textId="26F55896" w:rsidR="674223CE" w:rsidRDefault="674223CE" w:rsidP="45341035">
      <w:pPr>
        <w:spacing w:after="0"/>
        <w:rPr>
          <w:rFonts w:ascii="Century Gothic" w:eastAsia="Century Gothic" w:hAnsi="Century Gothic" w:cs="Century Gothic"/>
          <w:color w:val="201F1E"/>
        </w:rPr>
      </w:pPr>
    </w:p>
    <w:p w14:paraId="0A95F688" w14:textId="10997C82" w:rsidR="674223CE" w:rsidRPr="00E42A8D" w:rsidRDefault="45341035" w:rsidP="003318B8">
      <w:pPr>
        <w:pStyle w:val="Heading3"/>
        <w:rPr>
          <w:rFonts w:ascii="Century Gothic" w:hAnsi="Century Gothic"/>
          <w:b/>
          <w:bCs/>
          <w:color w:val="auto"/>
        </w:rPr>
      </w:pPr>
      <w:r w:rsidRPr="00E42A8D">
        <w:rPr>
          <w:rFonts w:ascii="Century Gothic" w:hAnsi="Century Gothic"/>
          <w:b/>
          <w:bCs/>
          <w:color w:val="auto"/>
        </w:rPr>
        <w:t>Some feedback from our membership survey on what members would like to see more of, or for us to introduce includes:</w:t>
      </w:r>
    </w:p>
    <w:p w14:paraId="796D3189" w14:textId="1F0CDCCB" w:rsidR="674223CE" w:rsidRDefault="674223CE" w:rsidP="45341035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01F1E"/>
        </w:rPr>
      </w:pPr>
    </w:p>
    <w:p w14:paraId="7F1FDD14" w14:textId="3181B085" w:rsidR="674223CE" w:rsidRDefault="45341035" w:rsidP="00E42A8D">
      <w:pPr>
        <w:pStyle w:val="ListParagraph"/>
        <w:numPr>
          <w:ilvl w:val="0"/>
          <w:numId w:val="36"/>
        </w:numPr>
        <w:spacing w:after="0" w:line="240" w:lineRule="auto"/>
      </w:pPr>
      <w:r w:rsidRPr="00E42A8D">
        <w:rPr>
          <w:rFonts w:ascii="Century Gothic" w:eastAsia="Century Gothic" w:hAnsi="Century Gothic" w:cs="Century Gothic"/>
        </w:rPr>
        <w:t>67% o</w:t>
      </w:r>
      <w:r w:rsidR="00E42A8D">
        <w:rPr>
          <w:rFonts w:ascii="Century Gothic" w:eastAsia="Century Gothic" w:hAnsi="Century Gothic" w:cs="Century Gothic"/>
        </w:rPr>
        <w:t>f</w:t>
      </w:r>
      <w:r w:rsidRPr="00E42A8D">
        <w:rPr>
          <w:rFonts w:ascii="Century Gothic" w:eastAsia="Century Gothic" w:hAnsi="Century Gothic" w:cs="Century Gothic"/>
        </w:rPr>
        <w:t xml:space="preserve"> respondents said they would like additional workshops.</w:t>
      </w:r>
    </w:p>
    <w:p w14:paraId="63648CE0" w14:textId="5354C8DB" w:rsidR="674223CE" w:rsidRDefault="45341035" w:rsidP="00E42A8D">
      <w:pPr>
        <w:pStyle w:val="ListParagraph"/>
        <w:numPr>
          <w:ilvl w:val="0"/>
          <w:numId w:val="36"/>
        </w:numPr>
        <w:spacing w:after="0" w:line="240" w:lineRule="auto"/>
      </w:pPr>
      <w:r w:rsidRPr="00E42A8D">
        <w:rPr>
          <w:rFonts w:ascii="Century Gothic" w:eastAsia="Century Gothic" w:hAnsi="Century Gothic" w:cs="Century Gothic"/>
        </w:rPr>
        <w:t>57% said they would like to see us produce webinars for easier access.</w:t>
      </w:r>
    </w:p>
    <w:p w14:paraId="65500189" w14:textId="400449E5" w:rsidR="674223CE" w:rsidRDefault="45341035" w:rsidP="00E42A8D">
      <w:pPr>
        <w:pStyle w:val="ListParagraph"/>
        <w:numPr>
          <w:ilvl w:val="0"/>
          <w:numId w:val="36"/>
        </w:numPr>
        <w:spacing w:after="0" w:line="240" w:lineRule="auto"/>
      </w:pPr>
      <w:r w:rsidRPr="00E42A8D">
        <w:rPr>
          <w:rFonts w:ascii="Century Gothic" w:eastAsia="Century Gothic" w:hAnsi="Century Gothic" w:cs="Century Gothic"/>
        </w:rPr>
        <w:t>52% said they would like an online community area.</w:t>
      </w:r>
    </w:p>
    <w:p w14:paraId="7C141554" w14:textId="2146C65D" w:rsidR="674223CE" w:rsidRPr="00E42A8D" w:rsidRDefault="45341035" w:rsidP="00E42A8D">
      <w:pPr>
        <w:pStyle w:val="ListParagraph"/>
        <w:numPr>
          <w:ilvl w:val="0"/>
          <w:numId w:val="36"/>
        </w:numPr>
        <w:spacing w:after="0" w:line="240" w:lineRule="auto"/>
        <w:rPr>
          <w:color w:val="333333"/>
        </w:rPr>
      </w:pPr>
      <w:r w:rsidRPr="00E42A8D">
        <w:rPr>
          <w:rFonts w:ascii="Century Gothic" w:eastAsia="Century Gothic" w:hAnsi="Century Gothic" w:cs="Century Gothic"/>
          <w:color w:val="333333"/>
        </w:rPr>
        <w:t>“Being able to login as a member [</w:t>
      </w:r>
      <w:proofErr w:type="gramStart"/>
      <w:r w:rsidRPr="00E42A8D">
        <w:rPr>
          <w:rFonts w:ascii="Century Gothic" w:eastAsia="Century Gothic" w:hAnsi="Century Gothic" w:cs="Century Gothic"/>
          <w:color w:val="333333"/>
        </w:rPr>
        <w:t>e.g.</w:t>
      </w:r>
      <w:proofErr w:type="gramEnd"/>
      <w:r w:rsidRPr="00E42A8D">
        <w:rPr>
          <w:rFonts w:ascii="Century Gothic" w:eastAsia="Century Gothic" w:hAnsi="Century Gothic" w:cs="Century Gothic"/>
          <w:color w:val="333333"/>
        </w:rPr>
        <w:t xml:space="preserve"> an online area for members].”</w:t>
      </w:r>
    </w:p>
    <w:p w14:paraId="1BA4BBA4" w14:textId="60179FA7" w:rsidR="674223CE" w:rsidRPr="00E42A8D" w:rsidRDefault="45341035" w:rsidP="00E42A8D">
      <w:pPr>
        <w:pStyle w:val="ListParagraph"/>
        <w:numPr>
          <w:ilvl w:val="0"/>
          <w:numId w:val="36"/>
        </w:numPr>
        <w:spacing w:after="0" w:line="240" w:lineRule="auto"/>
        <w:rPr>
          <w:color w:val="333333"/>
        </w:rPr>
      </w:pPr>
      <w:r w:rsidRPr="00E42A8D">
        <w:rPr>
          <w:rFonts w:ascii="Century Gothic" w:eastAsia="Century Gothic" w:hAnsi="Century Gothic" w:cs="Century Gothic"/>
          <w:color w:val="333333"/>
        </w:rPr>
        <w:t>“More dedicated courses and seminars for leaders.”</w:t>
      </w:r>
    </w:p>
    <w:p w14:paraId="2B6F4A59" w14:textId="3742795F" w:rsidR="674223CE" w:rsidRPr="00E42A8D" w:rsidRDefault="45341035" w:rsidP="00E42A8D">
      <w:pPr>
        <w:pStyle w:val="ListParagraph"/>
        <w:numPr>
          <w:ilvl w:val="0"/>
          <w:numId w:val="36"/>
        </w:numPr>
        <w:spacing w:after="0" w:line="240" w:lineRule="auto"/>
        <w:rPr>
          <w:color w:val="333333"/>
        </w:rPr>
      </w:pPr>
      <w:r w:rsidRPr="00E42A8D">
        <w:rPr>
          <w:rFonts w:ascii="Century Gothic" w:eastAsia="Century Gothic" w:hAnsi="Century Gothic" w:cs="Century Gothic"/>
          <w:color w:val="333333"/>
        </w:rPr>
        <w:t>“Specific benefits/support tailored to freelancers.”</w:t>
      </w:r>
    </w:p>
    <w:p w14:paraId="7975ECC1" w14:textId="77777777" w:rsidR="00E42A8D" w:rsidRPr="00E42A8D" w:rsidRDefault="45341035" w:rsidP="00E42A8D">
      <w:pPr>
        <w:pStyle w:val="ListParagraph"/>
        <w:numPr>
          <w:ilvl w:val="0"/>
          <w:numId w:val="36"/>
        </w:numPr>
        <w:spacing w:after="0" w:line="240" w:lineRule="auto"/>
        <w:rPr>
          <w:color w:val="333333"/>
        </w:rPr>
      </w:pPr>
      <w:r w:rsidRPr="00E42A8D">
        <w:rPr>
          <w:rFonts w:ascii="Century Gothic" w:eastAsia="Century Gothic" w:hAnsi="Century Gothic" w:cs="Century Gothic"/>
          <w:color w:val="333333"/>
        </w:rPr>
        <w:t>“Transparency / equal access to speaking opportunities.”</w:t>
      </w:r>
    </w:p>
    <w:p w14:paraId="539F6BD2" w14:textId="62E1548F" w:rsidR="674223CE" w:rsidRPr="00E42A8D" w:rsidRDefault="45341035" w:rsidP="00E42A8D">
      <w:pPr>
        <w:pStyle w:val="ListParagraph"/>
        <w:numPr>
          <w:ilvl w:val="0"/>
          <w:numId w:val="36"/>
        </w:numPr>
        <w:spacing w:after="0" w:line="240" w:lineRule="auto"/>
        <w:rPr>
          <w:color w:val="333333"/>
        </w:rPr>
      </w:pPr>
      <w:r w:rsidRPr="00E42A8D">
        <w:rPr>
          <w:rFonts w:ascii="Century Gothic" w:eastAsia="Century Gothic" w:hAnsi="Century Gothic" w:cs="Century Gothic"/>
          <w:color w:val="333333"/>
        </w:rPr>
        <w:t>“More events outside of London.”</w:t>
      </w:r>
    </w:p>
    <w:p w14:paraId="49578E66" w14:textId="4CEA6346" w:rsidR="674223CE" w:rsidRDefault="45341035" w:rsidP="45341035">
      <w:pPr>
        <w:pStyle w:val="ListParagraph"/>
        <w:numPr>
          <w:ilvl w:val="0"/>
          <w:numId w:val="31"/>
        </w:numPr>
        <w:spacing w:after="0" w:line="240" w:lineRule="auto"/>
        <w:rPr>
          <w:color w:val="333333"/>
        </w:rPr>
      </w:pPr>
      <w:r w:rsidRPr="45341035">
        <w:rPr>
          <w:rFonts w:ascii="Century Gothic" w:eastAsia="Century Gothic" w:hAnsi="Century Gothic" w:cs="Century Gothic"/>
          <w:color w:val="333333"/>
        </w:rPr>
        <w:lastRenderedPageBreak/>
        <w:t xml:space="preserve">“Campaigning on the value of communications within charities and raising awareness and building support among </w:t>
      </w:r>
      <w:r w:rsidR="0069683F" w:rsidRPr="45341035">
        <w:rPr>
          <w:rFonts w:ascii="Century Gothic" w:eastAsia="Century Gothic" w:hAnsi="Century Gothic" w:cs="Century Gothic"/>
          <w:color w:val="333333"/>
        </w:rPr>
        <w:t>execs. “</w:t>
      </w:r>
    </w:p>
    <w:p w14:paraId="05826274" w14:textId="0AF7772D" w:rsidR="674223CE" w:rsidRDefault="674223CE" w:rsidP="45341035">
      <w:pPr>
        <w:spacing w:after="0" w:line="240" w:lineRule="auto"/>
        <w:ind w:left="446" w:hanging="446"/>
        <w:rPr>
          <w:rFonts w:ascii="Century Gothic" w:eastAsia="Century Gothic" w:hAnsi="Century Gothic" w:cs="Century Gothic"/>
          <w:color w:val="333333"/>
        </w:rPr>
      </w:pPr>
    </w:p>
    <w:p w14:paraId="4C2D049D" w14:textId="77777777" w:rsidR="0069683F" w:rsidRDefault="0069683F" w:rsidP="00580B37">
      <w:pPr>
        <w:rPr>
          <w:rFonts w:ascii="Century Gothic" w:hAnsi="Century Gothic" w:cs="Segoe UI"/>
          <w:b/>
          <w:shd w:val="clear" w:color="auto" w:fill="FFFFFF"/>
        </w:rPr>
      </w:pPr>
    </w:p>
    <w:p w14:paraId="6712F5C2" w14:textId="575D9F81" w:rsidR="002756B0" w:rsidRDefault="00C90AF6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F876DC">
        <w:rPr>
          <w:rFonts w:ascii="Century Gothic" w:hAnsi="Century Gothic" w:cs="Segoe UI"/>
          <w:b/>
          <w:sz w:val="24"/>
          <w:szCs w:val="24"/>
          <w:shd w:val="clear" w:color="auto" w:fill="FFFFFF"/>
        </w:rPr>
        <w:t>O</w:t>
      </w:r>
      <w:r w:rsidR="002756B0" w:rsidRPr="00F876DC">
        <w:rPr>
          <w:rFonts w:ascii="Century Gothic" w:hAnsi="Century Gothic" w:cs="Segoe UI"/>
          <w:b/>
          <w:sz w:val="24"/>
          <w:szCs w:val="24"/>
          <w:shd w:val="clear" w:color="auto" w:fill="FFFFFF"/>
        </w:rPr>
        <w:t>ur vision</w:t>
      </w:r>
      <w:r w:rsidR="00E42A8D">
        <w:rPr>
          <w:rFonts w:ascii="Century Gothic" w:hAnsi="Century Gothic" w:cs="Segoe UI"/>
          <w:b/>
          <w:sz w:val="24"/>
          <w:szCs w:val="24"/>
          <w:shd w:val="clear" w:color="auto" w:fill="FFFFFF"/>
        </w:rPr>
        <w:t>:</w:t>
      </w:r>
      <w:r w:rsidR="00D32903" w:rsidRPr="009C4981">
        <w:rPr>
          <w:rFonts w:ascii="Century Gothic" w:hAnsi="Century Gothic" w:cs="Segoe UI"/>
          <w:shd w:val="clear" w:color="auto" w:fill="FFFFFF"/>
        </w:rPr>
        <w:t xml:space="preserve"> </w:t>
      </w:r>
      <w:r w:rsidR="00B86B46">
        <w:rPr>
          <w:rFonts w:ascii="Century Gothic" w:hAnsi="Century Gothic" w:cs="Segoe UI"/>
          <w:color w:val="201F1E"/>
          <w:shd w:val="clear" w:color="auto" w:fill="FFFFFF"/>
        </w:rPr>
        <w:t xml:space="preserve">we </w:t>
      </w:r>
      <w:r w:rsidR="008910FF">
        <w:rPr>
          <w:rFonts w:ascii="Century Gothic" w:hAnsi="Century Gothic" w:cs="Segoe UI"/>
          <w:color w:val="201F1E"/>
          <w:shd w:val="clear" w:color="auto" w:fill="FFFFFF"/>
        </w:rPr>
        <w:t xml:space="preserve">enable </w:t>
      </w:r>
      <w:r w:rsidR="008325EF">
        <w:rPr>
          <w:rFonts w:ascii="Century Gothic" w:hAnsi="Century Gothic" w:cs="Segoe UI"/>
          <w:color w:val="201F1E"/>
          <w:shd w:val="clear" w:color="auto" w:fill="FFFFFF"/>
        </w:rPr>
        <w:t>every charity</w:t>
      </w:r>
      <w:r w:rsidR="00E17AA7">
        <w:rPr>
          <w:rFonts w:ascii="Century Gothic" w:hAnsi="Century Gothic" w:cs="Segoe UI"/>
          <w:color w:val="201F1E"/>
          <w:shd w:val="clear" w:color="auto" w:fill="FFFFFF"/>
        </w:rPr>
        <w:t xml:space="preserve"> to value and use effective communications for a better world.</w:t>
      </w:r>
    </w:p>
    <w:p w14:paraId="53D7CC8D" w14:textId="21C2BAE8" w:rsidR="001D56EA" w:rsidRDefault="001D56EA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F876DC">
        <w:rPr>
          <w:rFonts w:ascii="Century Gothic" w:hAnsi="Century Gothic" w:cs="Segoe UI"/>
          <w:b/>
          <w:sz w:val="24"/>
          <w:szCs w:val="24"/>
          <w:shd w:val="clear" w:color="auto" w:fill="FFFFFF"/>
        </w:rPr>
        <w:t>Our purpose</w:t>
      </w:r>
      <w:r w:rsidRPr="00F876DC">
        <w:rPr>
          <w:rFonts w:ascii="Century Gothic" w:hAnsi="Century Gothic" w:cs="Segoe UI"/>
          <w:sz w:val="24"/>
          <w:szCs w:val="24"/>
          <w:shd w:val="clear" w:color="auto" w:fill="FFFFFF"/>
        </w:rPr>
        <w:t>:</w:t>
      </w:r>
      <w:r w:rsidRPr="009C4981">
        <w:rPr>
          <w:rFonts w:ascii="Century Gothic" w:hAnsi="Century Gothic" w:cs="Segoe UI"/>
          <w:shd w:val="clear" w:color="auto" w:fill="FFFFFF"/>
        </w:rPr>
        <w:t xml:space="preserve"> </w:t>
      </w:r>
      <w:r w:rsidR="0074505D">
        <w:rPr>
          <w:rFonts w:ascii="Century Gothic" w:hAnsi="Century Gothic" w:cs="Segoe UI"/>
          <w:color w:val="201F1E"/>
          <w:shd w:val="clear" w:color="auto" w:fill="FFFFFF"/>
        </w:rPr>
        <w:t xml:space="preserve">We </w:t>
      </w:r>
      <w:r w:rsidR="002D0664">
        <w:rPr>
          <w:rFonts w:ascii="Century Gothic" w:hAnsi="Century Gothic" w:cs="Segoe UI"/>
          <w:color w:val="201F1E"/>
          <w:shd w:val="clear" w:color="auto" w:fill="FFFFFF"/>
        </w:rPr>
        <w:t xml:space="preserve">champion the </w:t>
      </w:r>
      <w:r w:rsidR="003E151C">
        <w:rPr>
          <w:rFonts w:ascii="Century Gothic" w:hAnsi="Century Gothic" w:cs="Segoe UI"/>
          <w:color w:val="201F1E"/>
          <w:shd w:val="clear" w:color="auto" w:fill="FFFFFF"/>
        </w:rPr>
        <w:t>value of communications and continually improve</w:t>
      </w:r>
      <w:r w:rsidR="00B86B46">
        <w:rPr>
          <w:rFonts w:ascii="Century Gothic" w:hAnsi="Century Gothic" w:cs="Segoe UI"/>
          <w:color w:val="201F1E"/>
          <w:shd w:val="clear" w:color="auto" w:fill="FFFFFF"/>
        </w:rPr>
        <w:t xml:space="preserve"> the quality</w:t>
      </w:r>
      <w:r w:rsidR="00C97D94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B86B46">
        <w:rPr>
          <w:rFonts w:ascii="Century Gothic" w:hAnsi="Century Gothic" w:cs="Segoe UI"/>
          <w:color w:val="201F1E"/>
          <w:shd w:val="clear" w:color="auto" w:fill="FFFFFF"/>
        </w:rPr>
        <w:t>of communications by connecting and inspiring our community.</w:t>
      </w:r>
    </w:p>
    <w:p w14:paraId="449ACA3B" w14:textId="784B4A82" w:rsidR="00CD39D5" w:rsidRPr="00F876DC" w:rsidRDefault="00CD39D5" w:rsidP="00580B37">
      <w:pPr>
        <w:rPr>
          <w:rFonts w:ascii="Century Gothic" w:hAnsi="Century Gothic" w:cs="Segoe UI"/>
          <w:b/>
          <w:bCs/>
          <w:color w:val="201F1E"/>
          <w:sz w:val="24"/>
          <w:szCs w:val="24"/>
          <w:shd w:val="clear" w:color="auto" w:fill="FFFFFF"/>
        </w:rPr>
      </w:pPr>
      <w:r w:rsidRPr="00F876DC">
        <w:rPr>
          <w:rFonts w:ascii="Century Gothic" w:hAnsi="Century Gothic" w:cs="Segoe UI"/>
          <w:b/>
          <w:bCs/>
          <w:color w:val="201F1E"/>
          <w:sz w:val="24"/>
          <w:szCs w:val="24"/>
          <w:shd w:val="clear" w:color="auto" w:fill="FFFFFF"/>
        </w:rPr>
        <w:t>Our values:</w:t>
      </w:r>
    </w:p>
    <w:p w14:paraId="7B764333" w14:textId="52DD280A" w:rsidR="00CD39D5" w:rsidRDefault="006C4BCE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5E4019">
        <w:rPr>
          <w:rFonts w:ascii="Century Gothic" w:hAnsi="Century Gothic" w:cs="Segoe UI"/>
          <w:b/>
          <w:bCs/>
          <w:color w:val="92D050"/>
          <w:shd w:val="clear" w:color="auto" w:fill="FFFFFF"/>
        </w:rPr>
        <w:t xml:space="preserve">Championing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– We’re ambitious </w:t>
      </w:r>
      <w:r w:rsidR="00000262">
        <w:rPr>
          <w:rFonts w:ascii="Century Gothic" w:hAnsi="Century Gothic" w:cs="Segoe UI"/>
          <w:color w:val="201F1E"/>
          <w:shd w:val="clear" w:color="auto" w:fill="FFFFFF"/>
        </w:rPr>
        <w:t xml:space="preserve">leaders. We champion </w:t>
      </w:r>
      <w:r w:rsidR="00F34431">
        <w:rPr>
          <w:rFonts w:ascii="Century Gothic" w:hAnsi="Century Gothic" w:cs="Segoe UI"/>
          <w:color w:val="201F1E"/>
          <w:shd w:val="clear" w:color="auto" w:fill="FFFFFF"/>
        </w:rPr>
        <w:t xml:space="preserve">the value and impact of charity </w:t>
      </w:r>
      <w:r w:rsidR="002E516F">
        <w:rPr>
          <w:rFonts w:ascii="Century Gothic" w:hAnsi="Century Gothic" w:cs="Segoe UI"/>
          <w:color w:val="201F1E"/>
          <w:shd w:val="clear" w:color="auto" w:fill="FFFFFF"/>
        </w:rPr>
        <w:t>communications and your professional role in the sector.</w:t>
      </w:r>
    </w:p>
    <w:p w14:paraId="0955E18D" w14:textId="7D3AF6F3" w:rsidR="002E516F" w:rsidRDefault="002E516F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5E4019">
        <w:rPr>
          <w:rFonts w:ascii="Century Gothic" w:hAnsi="Century Gothic" w:cs="Segoe UI"/>
          <w:b/>
          <w:bCs/>
          <w:color w:val="92D050"/>
          <w:shd w:val="clear" w:color="auto" w:fill="FFFFFF"/>
        </w:rPr>
        <w:t>Inspiration</w:t>
      </w:r>
      <w:r w:rsidR="00E42A8D">
        <w:rPr>
          <w:rFonts w:ascii="Century Gothic" w:hAnsi="Century Gothic" w:cs="Segoe UI"/>
          <w:b/>
          <w:bCs/>
          <w:color w:val="92D050"/>
          <w:shd w:val="clear" w:color="auto" w:fill="FFFFFF"/>
        </w:rPr>
        <w:t>al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– We’</w:t>
      </w:r>
      <w:r w:rsidR="001D65AE">
        <w:rPr>
          <w:rFonts w:ascii="Century Gothic" w:hAnsi="Century Gothic" w:cs="Segoe UI"/>
          <w:color w:val="201F1E"/>
          <w:shd w:val="clear" w:color="auto" w:fill="FFFFFF"/>
        </w:rPr>
        <w:t>r</w:t>
      </w:r>
      <w:r>
        <w:rPr>
          <w:rFonts w:ascii="Century Gothic" w:hAnsi="Century Gothic" w:cs="Segoe UI"/>
          <w:color w:val="201F1E"/>
          <w:shd w:val="clear" w:color="auto" w:fill="FFFFFF"/>
        </w:rPr>
        <w:t>e enthusiastic</w:t>
      </w:r>
      <w:r w:rsidR="005E4019">
        <w:rPr>
          <w:rFonts w:ascii="Century Gothic" w:hAnsi="Century Gothic" w:cs="Segoe UI"/>
          <w:color w:val="201F1E"/>
          <w:shd w:val="clear" w:color="auto" w:fill="FFFFFF"/>
        </w:rPr>
        <w:t xml:space="preserve"> forward-thinkers. We seek out new ideas and best practice and share widely with our members.</w:t>
      </w:r>
    </w:p>
    <w:p w14:paraId="340D625B" w14:textId="77777777" w:rsidR="00C97D94" w:rsidRDefault="005E0EC0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EF4398">
        <w:rPr>
          <w:rFonts w:ascii="Century Gothic" w:hAnsi="Century Gothic" w:cs="Segoe UI"/>
          <w:b/>
          <w:bCs/>
          <w:color w:val="92D050"/>
          <w:shd w:val="clear" w:color="auto" w:fill="FFFFFF"/>
        </w:rPr>
        <w:t>Welcoming -</w:t>
      </w:r>
      <w:r w:rsidRPr="5C08C337">
        <w:rPr>
          <w:rFonts w:ascii="Century Gothic" w:hAnsi="Century Gothic" w:cs="Segoe UI"/>
          <w:b/>
          <w:bCs/>
          <w:color w:val="92D050"/>
          <w:shd w:val="clear" w:color="auto" w:fill="FFFFFF"/>
        </w:rPr>
        <w:t xml:space="preserve">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We’re </w:t>
      </w:r>
      <w:r w:rsidR="00A97276">
        <w:rPr>
          <w:rFonts w:ascii="Century Gothic" w:hAnsi="Century Gothic" w:cs="Segoe UI"/>
          <w:color w:val="201F1E"/>
          <w:shd w:val="clear" w:color="auto" w:fill="FFFFFF"/>
        </w:rPr>
        <w:t xml:space="preserve">a </w:t>
      </w:r>
      <w:r>
        <w:rPr>
          <w:rFonts w:ascii="Century Gothic" w:hAnsi="Century Gothic" w:cs="Segoe UI"/>
          <w:color w:val="201F1E"/>
          <w:shd w:val="clear" w:color="auto" w:fill="FFFFFF"/>
        </w:rPr>
        <w:t>warm and helpful bunch</w:t>
      </w:r>
      <w:r w:rsidR="00EF4398">
        <w:rPr>
          <w:rFonts w:ascii="Century Gothic" w:hAnsi="Century Gothic" w:cs="Segoe UI"/>
          <w:color w:val="201F1E"/>
          <w:shd w:val="clear" w:color="auto" w:fill="FFFFFF"/>
        </w:rPr>
        <w:t>. We’re on your side.</w:t>
      </w:r>
    </w:p>
    <w:p w14:paraId="491180BC" w14:textId="0082FCC0" w:rsidR="005E4019" w:rsidRDefault="00EF4398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 w:rsidRPr="00C97D94">
        <w:rPr>
          <w:rFonts w:ascii="Century Gothic" w:hAnsi="Century Gothic" w:cs="Segoe UI"/>
          <w:b/>
          <w:bCs/>
          <w:color w:val="92D050"/>
          <w:shd w:val="clear" w:color="auto" w:fill="FFFFFF"/>
        </w:rPr>
        <w:t>Community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– This is a place where you belong. We create</w:t>
      </w:r>
      <w:r w:rsidR="00C97D94">
        <w:rPr>
          <w:rFonts w:ascii="Century Gothic" w:hAnsi="Century Gothic" w:cs="Segoe UI"/>
          <w:color w:val="201F1E"/>
          <w:shd w:val="clear" w:color="auto" w:fill="FFFFFF"/>
        </w:rPr>
        <w:t xml:space="preserve"> a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supportive</w:t>
      </w:r>
      <w:r w:rsidR="00C97D94">
        <w:rPr>
          <w:rFonts w:ascii="Century Gothic" w:hAnsi="Century Gothic" w:cs="Segoe UI"/>
          <w:color w:val="201F1E"/>
          <w:shd w:val="clear" w:color="auto" w:fill="FFFFFF"/>
        </w:rPr>
        <w:t>, inclusive community and special interest groups within it.</w:t>
      </w:r>
    </w:p>
    <w:p w14:paraId="2B0810B0" w14:textId="0129F069" w:rsidR="5EAB044F" w:rsidRDefault="5EAB044F" w:rsidP="5EAB044F">
      <w:pPr>
        <w:rPr>
          <w:rFonts w:ascii="Century Gothic" w:hAnsi="Century Gothic" w:cs="Segoe UI"/>
          <w:b/>
          <w:bCs/>
          <w:color w:val="92D050"/>
        </w:rPr>
      </w:pPr>
    </w:p>
    <w:p w14:paraId="132C6DC6" w14:textId="433D1C0E" w:rsidR="00732AA1" w:rsidRPr="00E42A8D" w:rsidRDefault="003711C1" w:rsidP="00E42A8D">
      <w:pPr>
        <w:pStyle w:val="Heading2"/>
        <w:rPr>
          <w:rFonts w:ascii="Century Gothic" w:hAnsi="Century Gothic"/>
          <w:color w:val="70AD47" w:themeColor="accent6"/>
          <w:shd w:val="clear" w:color="auto" w:fill="FFFFFF"/>
        </w:rPr>
      </w:pPr>
      <w:r w:rsidRPr="00E42A8D">
        <w:rPr>
          <w:rFonts w:ascii="Century Gothic" w:hAnsi="Century Gothic"/>
          <w:color w:val="70AD47" w:themeColor="accent6"/>
          <w:shd w:val="clear" w:color="auto" w:fill="FFFFFF"/>
        </w:rPr>
        <w:t>Our sector specific goals to be achieved by the end o</w:t>
      </w:r>
      <w:r w:rsidR="00E42A8D">
        <w:rPr>
          <w:rFonts w:ascii="Century Gothic" w:hAnsi="Century Gothic"/>
          <w:color w:val="70AD47" w:themeColor="accent6"/>
          <w:shd w:val="clear" w:color="auto" w:fill="FFFFFF"/>
        </w:rPr>
        <w:t>f</w:t>
      </w:r>
      <w:r w:rsidRPr="00E42A8D">
        <w:rPr>
          <w:rFonts w:ascii="Century Gothic" w:hAnsi="Century Gothic"/>
          <w:color w:val="70AD47" w:themeColor="accent6"/>
          <w:shd w:val="clear" w:color="auto" w:fill="FFFFFF"/>
        </w:rPr>
        <w:t xml:space="preserve"> 2023</w:t>
      </w:r>
      <w:r w:rsidR="002A6B59" w:rsidRPr="00E42A8D">
        <w:rPr>
          <w:rFonts w:ascii="Century Gothic" w:hAnsi="Century Gothic"/>
          <w:color w:val="70AD47" w:themeColor="accent6"/>
          <w:shd w:val="clear" w:color="auto" w:fill="FFFFFF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2A3B12" w14:paraId="55C5F756" w14:textId="77777777" w:rsidTr="2CBA40A7">
        <w:tc>
          <w:tcPr>
            <w:tcW w:w="4111" w:type="dxa"/>
            <w:shd w:val="clear" w:color="auto" w:fill="auto"/>
          </w:tcPr>
          <w:p w14:paraId="649E1A53" w14:textId="77777777" w:rsidR="002A3B12" w:rsidRPr="002A3B12" w:rsidRDefault="002A3B12" w:rsidP="002A3B1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  <w:tc>
          <w:tcPr>
            <w:tcW w:w="5239" w:type="dxa"/>
            <w:shd w:val="clear" w:color="auto" w:fill="auto"/>
          </w:tcPr>
          <w:p w14:paraId="2064CAD4" w14:textId="77777777" w:rsidR="002A3B12" w:rsidRDefault="002A3B12" w:rsidP="00580B37">
            <w:pPr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</w:p>
        </w:tc>
      </w:tr>
      <w:tr w:rsidR="00732AA1" w14:paraId="7B084D5D" w14:textId="77777777" w:rsidTr="2CBA40A7">
        <w:tc>
          <w:tcPr>
            <w:tcW w:w="4111" w:type="dxa"/>
            <w:shd w:val="clear" w:color="auto" w:fill="auto"/>
          </w:tcPr>
          <w:p w14:paraId="1F821DE3" w14:textId="06D268A7" w:rsidR="002A3B12" w:rsidRPr="002A3B12" w:rsidRDefault="00E47959" w:rsidP="00BC66C0">
            <w:pPr>
              <w:jc w:val="center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noProof/>
                <w:color w:val="92D050"/>
                <w:shd w:val="clear" w:color="auto" w:fill="FFFFFF"/>
              </w:rPr>
              <w:drawing>
                <wp:anchor distT="0" distB="0" distL="114300" distR="114300" simplePos="0" relativeHeight="251658242" behindDoc="0" locked="0" layoutInCell="1" allowOverlap="1" wp14:anchorId="311C2430" wp14:editId="3172C27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467995</wp:posOffset>
                  </wp:positionV>
                  <wp:extent cx="608400" cy="608400"/>
                  <wp:effectExtent l="0" t="0" r="0" b="0"/>
                  <wp:wrapThrough wrapText="bothSides">
                    <wp:wrapPolygon edited="0">
                      <wp:start x="12175" y="2029"/>
                      <wp:lineTo x="676" y="14205"/>
                      <wp:lineTo x="1353" y="18939"/>
                      <wp:lineTo x="12175" y="18939"/>
                      <wp:lineTo x="12852" y="17587"/>
                      <wp:lineTo x="16910" y="14205"/>
                      <wp:lineTo x="19616" y="14205"/>
                      <wp:lineTo x="19616" y="11499"/>
                      <wp:lineTo x="15557" y="2029"/>
                      <wp:lineTo x="12175" y="2029"/>
                    </wp:wrapPolygon>
                  </wp:wrapThrough>
                  <wp:docPr id="9" name="Graphic 9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gapho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B12" w:rsidRPr="00BC66C0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>Communications will be recognised</w:t>
            </w:r>
            <w:r w:rsidR="002A3B12"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across the sector as an integral part of the effectiveness of charities.</w:t>
            </w:r>
          </w:p>
          <w:p w14:paraId="0EFC6A57" w14:textId="33BA22B6" w:rsidR="00732AA1" w:rsidRDefault="00732AA1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</w:p>
        </w:tc>
        <w:tc>
          <w:tcPr>
            <w:tcW w:w="5239" w:type="dxa"/>
            <w:shd w:val="clear" w:color="auto" w:fill="auto"/>
          </w:tcPr>
          <w:p w14:paraId="12635FB6" w14:textId="2591809B" w:rsidR="002A3B12" w:rsidRPr="002A3B12" w:rsidRDefault="002A3B12" w:rsidP="00BC66C0">
            <w:pPr>
              <w:jc w:val="center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Charities will have </w:t>
            </w:r>
            <w:r w:rsidRPr="00BC66C0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>SMT/senior board representation</w:t>
            </w:r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from communications (</w:t>
            </w:r>
            <w:proofErr w:type="gramStart"/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>i.e.</w:t>
            </w:r>
            <w:proofErr w:type="gramEnd"/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an equal voice at the top table).</w:t>
            </w:r>
          </w:p>
          <w:p w14:paraId="04884694" w14:textId="59FF7FFE" w:rsidR="00732AA1" w:rsidRDefault="00D733E8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  <w:r>
              <w:rPr>
                <w:rFonts w:ascii="Century Gothic" w:hAnsi="Century Gothic" w:cs="Segoe UI"/>
                <w:noProof/>
                <w:color w:val="201F1E"/>
                <w:shd w:val="clear" w:color="auto" w:fill="FFFFFF"/>
              </w:rPr>
              <w:drawing>
                <wp:anchor distT="0" distB="0" distL="114300" distR="114300" simplePos="0" relativeHeight="251658241" behindDoc="0" locked="0" layoutInCell="1" allowOverlap="1" wp14:anchorId="7E016B08" wp14:editId="1DFEBD49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-635</wp:posOffset>
                  </wp:positionV>
                  <wp:extent cx="692150" cy="692150"/>
                  <wp:effectExtent l="0" t="0" r="0" b="0"/>
                  <wp:wrapThrough wrapText="bothSides">
                    <wp:wrapPolygon edited="0">
                      <wp:start x="2378" y="1783"/>
                      <wp:lineTo x="594" y="8323"/>
                      <wp:lineTo x="594" y="19618"/>
                      <wp:lineTo x="3567" y="19618"/>
                      <wp:lineTo x="7728" y="18429"/>
                      <wp:lineTo x="17240" y="14268"/>
                      <wp:lineTo x="16646" y="12484"/>
                      <wp:lineTo x="20213" y="10106"/>
                      <wp:lineTo x="20213" y="6539"/>
                      <wp:lineTo x="13673" y="1783"/>
                      <wp:lineTo x="2378" y="1783"/>
                    </wp:wrapPolygon>
                  </wp:wrapThrough>
                  <wp:docPr id="8" name="Graphic 8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sinessgrowth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3B12" w14:paraId="0E01D7F5" w14:textId="77777777" w:rsidTr="2CBA40A7">
        <w:tc>
          <w:tcPr>
            <w:tcW w:w="4111" w:type="dxa"/>
            <w:shd w:val="clear" w:color="auto" w:fill="auto"/>
          </w:tcPr>
          <w:p w14:paraId="20D0FE4A" w14:textId="77777777" w:rsidR="002A3B12" w:rsidRDefault="002A3B12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</w:p>
        </w:tc>
        <w:tc>
          <w:tcPr>
            <w:tcW w:w="5239" w:type="dxa"/>
            <w:shd w:val="clear" w:color="auto" w:fill="auto"/>
          </w:tcPr>
          <w:p w14:paraId="0CB81B74" w14:textId="38E22145" w:rsidR="002A3B12" w:rsidRDefault="002A3B12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</w:p>
        </w:tc>
      </w:tr>
      <w:tr w:rsidR="00732AA1" w14:paraId="20E8429D" w14:textId="77777777" w:rsidTr="2CBA40A7">
        <w:tc>
          <w:tcPr>
            <w:tcW w:w="4111" w:type="dxa"/>
            <w:shd w:val="clear" w:color="auto" w:fill="auto"/>
          </w:tcPr>
          <w:p w14:paraId="167FCB69" w14:textId="77777777" w:rsidR="002A3B12" w:rsidRPr="002A3B12" w:rsidRDefault="002A3B12" w:rsidP="00BC66C0">
            <w:pPr>
              <w:jc w:val="center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3215E8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>More and better resources</w:t>
            </w:r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will be available to help charity communicators improve their skills and the impact of their work.</w:t>
            </w:r>
          </w:p>
          <w:p w14:paraId="088CF26F" w14:textId="5A35557B" w:rsidR="00732AA1" w:rsidRDefault="003215E8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noProof/>
                <w:color w:val="92D050"/>
                <w:shd w:val="clear" w:color="auto" w:fill="FFFFFF"/>
              </w:rPr>
              <w:drawing>
                <wp:anchor distT="0" distB="0" distL="114300" distR="114300" simplePos="0" relativeHeight="251658243" behindDoc="0" locked="0" layoutInCell="1" allowOverlap="1" wp14:anchorId="4B1D2B2C" wp14:editId="651A6DF9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96520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2287" y="0"/>
                      <wp:lineTo x="2287" y="20584"/>
                      <wp:lineTo x="19059" y="20584"/>
                      <wp:lineTo x="19059" y="0"/>
                      <wp:lineTo x="2287" y="0"/>
                    </wp:wrapPolygon>
                  </wp:wrapThrough>
                  <wp:docPr id="10" name="Graphic 10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st_ltr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  <w:shd w:val="clear" w:color="auto" w:fill="auto"/>
          </w:tcPr>
          <w:p w14:paraId="6FF8D4FB" w14:textId="7374CDFB" w:rsidR="002A3B12" w:rsidRPr="002A3B12" w:rsidRDefault="002A3B12" w:rsidP="5C08C337">
            <w:pPr>
              <w:jc w:val="center"/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</w:pPr>
            <w:r w:rsidRPr="002A3B1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The planning and delivery of charities’ communications </w:t>
            </w:r>
            <w:r w:rsidR="00B73C03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is aligned with </w:t>
            </w:r>
            <w:r w:rsidR="00FC32F0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their </w:t>
            </w:r>
            <w:r w:rsidR="00FC32F0" w:rsidRPr="00FC32F0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>brand</w:t>
            </w:r>
            <w:r w:rsidRPr="00FC32F0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 xml:space="preserve"> </w:t>
            </w:r>
            <w:r w:rsidRPr="008557E5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 xml:space="preserve">and </w:t>
            </w:r>
            <w:r w:rsidRPr="5C08C337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 xml:space="preserve">organisational </w:t>
            </w:r>
            <w:r w:rsidR="00FC32F0">
              <w:rPr>
                <w:rFonts w:ascii="Century Gothic" w:hAnsi="Century Gothic" w:cs="Segoe UI"/>
                <w:b/>
                <w:bCs/>
                <w:color w:val="201F1E"/>
                <w:shd w:val="clear" w:color="auto" w:fill="FFFFFF"/>
              </w:rPr>
              <w:t>strategy.</w:t>
            </w:r>
          </w:p>
          <w:p w14:paraId="223D335D" w14:textId="61FD1667" w:rsidR="00732AA1" w:rsidRDefault="00E47959" w:rsidP="00BC66C0">
            <w:pPr>
              <w:jc w:val="center"/>
              <w:rPr>
                <w:rFonts w:ascii="Century Gothic" w:hAnsi="Century Gothic" w:cs="Segoe UI"/>
                <w:b/>
                <w:color w:val="92D050"/>
                <w:shd w:val="clear" w:color="auto" w:fill="FFFFFF"/>
              </w:rPr>
            </w:pPr>
            <w:r w:rsidRPr="00034196">
              <w:rPr>
                <w:rFonts w:ascii="Century Gothic" w:hAnsi="Century Gothic" w:cs="Segoe UI"/>
                <w:b/>
                <w:noProof/>
                <w:color w:val="92D050"/>
              </w:rPr>
              <w:drawing>
                <wp:anchor distT="0" distB="0" distL="114300" distR="114300" simplePos="0" relativeHeight="251658240" behindDoc="0" locked="0" layoutInCell="1" allowOverlap="1" wp14:anchorId="4BB1C430" wp14:editId="05C5B35A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96520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8173" y="584"/>
                      <wp:lineTo x="0" y="8757"/>
                      <wp:lineTo x="3503" y="20432"/>
                      <wp:lineTo x="7005" y="20432"/>
                      <wp:lineTo x="9924" y="19265"/>
                      <wp:lineTo x="21016" y="12843"/>
                      <wp:lineTo x="21016" y="11092"/>
                      <wp:lineTo x="19265" y="2919"/>
                      <wp:lineTo x="18097" y="584"/>
                      <wp:lineTo x="8173" y="584"/>
                    </wp:wrapPolygon>
                  </wp:wrapThrough>
                  <wp:docPr id="3" name="Graphic 3" descr="Conn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nection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6130" w14:paraId="21394A30" w14:textId="77777777" w:rsidTr="2CBA40A7">
        <w:tc>
          <w:tcPr>
            <w:tcW w:w="4111" w:type="dxa"/>
            <w:shd w:val="clear" w:color="auto" w:fill="auto"/>
          </w:tcPr>
          <w:p w14:paraId="7EC406CA" w14:textId="77777777" w:rsidR="00556130" w:rsidRPr="002A3B12" w:rsidRDefault="00556130" w:rsidP="002A3B1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  <w:tc>
          <w:tcPr>
            <w:tcW w:w="5239" w:type="dxa"/>
            <w:shd w:val="clear" w:color="auto" w:fill="auto"/>
          </w:tcPr>
          <w:p w14:paraId="414578D5" w14:textId="77777777" w:rsidR="00556130" w:rsidRPr="002A3B12" w:rsidRDefault="00556130" w:rsidP="002A3B1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</w:tr>
    </w:tbl>
    <w:p w14:paraId="1203E3F2" w14:textId="77777777" w:rsidR="00223588" w:rsidRPr="00260B84" w:rsidRDefault="00223588" w:rsidP="008E2BB3">
      <w:pPr>
        <w:pStyle w:val="ListParagraph"/>
        <w:rPr>
          <w:rFonts w:ascii="Century Gothic" w:hAnsi="Century Gothic" w:cs="Segoe UI"/>
          <w:color w:val="92D050"/>
          <w:shd w:val="clear" w:color="auto" w:fill="FFFFFF"/>
        </w:rPr>
      </w:pPr>
    </w:p>
    <w:p w14:paraId="521B1EC7" w14:textId="3FA968C6" w:rsidR="674223CE" w:rsidRDefault="674223CE" w:rsidP="674223CE">
      <w:pPr>
        <w:rPr>
          <w:rFonts w:ascii="Century Gothic" w:hAnsi="Century Gothic" w:cs="Segoe UI"/>
          <w:b/>
          <w:bCs/>
          <w:color w:val="92D050"/>
        </w:rPr>
      </w:pPr>
    </w:p>
    <w:p w14:paraId="14B39A65" w14:textId="77777777" w:rsidR="001162E5" w:rsidRDefault="001162E5" w:rsidP="00580B37">
      <w:pPr>
        <w:rPr>
          <w:rFonts w:ascii="Century Gothic" w:hAnsi="Century Gothic" w:cs="Segoe UI"/>
          <w:b/>
          <w:color w:val="92D050"/>
          <w:shd w:val="clear" w:color="auto" w:fill="FFFFFF"/>
        </w:rPr>
      </w:pPr>
    </w:p>
    <w:p w14:paraId="675807F0" w14:textId="35D05758" w:rsidR="00ED2D22" w:rsidRPr="00E42A8D" w:rsidRDefault="00311477" w:rsidP="00E42A8D">
      <w:pPr>
        <w:pStyle w:val="Heading2"/>
        <w:rPr>
          <w:rFonts w:ascii="Century Gothic" w:hAnsi="Century Gothic"/>
          <w:color w:val="70AD47" w:themeColor="accent6"/>
          <w:shd w:val="clear" w:color="auto" w:fill="FFFFFF"/>
        </w:rPr>
      </w:pPr>
      <w:r w:rsidRPr="00E42A8D">
        <w:rPr>
          <w:rFonts w:ascii="Century Gothic" w:hAnsi="Century Gothic"/>
          <w:color w:val="70AD47" w:themeColor="accent6"/>
          <w:shd w:val="clear" w:color="auto" w:fill="FFFFFF"/>
        </w:rPr>
        <w:lastRenderedPageBreak/>
        <w:t>Goals for CharityComms:</w:t>
      </w:r>
    </w:p>
    <w:p w14:paraId="30DD8830" w14:textId="5E1221BF" w:rsidR="00C110FE" w:rsidRPr="00E42A8D" w:rsidRDefault="00311477" w:rsidP="00E42A8D">
      <w:pPr>
        <w:pStyle w:val="ListParagraph"/>
        <w:numPr>
          <w:ilvl w:val="0"/>
          <w:numId w:val="31"/>
        </w:numPr>
        <w:rPr>
          <w:rFonts w:ascii="Century Gothic" w:hAnsi="Century Gothic" w:cs="Segoe UI"/>
          <w:color w:val="201F1E"/>
          <w:shd w:val="clear" w:color="auto" w:fill="FFFFFF"/>
        </w:rPr>
      </w:pPr>
      <w:r w:rsidRPr="00E42A8D">
        <w:rPr>
          <w:rFonts w:ascii="Century Gothic" w:hAnsi="Century Gothic" w:cs="Segoe UI"/>
          <w:color w:val="201F1E"/>
          <w:shd w:val="clear" w:color="auto" w:fill="FFFFFF"/>
        </w:rPr>
        <w:t>All Charity communicators will be aware of and have access to the benefits and services offered by CharityComms</w:t>
      </w:r>
      <w:r w:rsidR="007E3130" w:rsidRPr="00E42A8D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6E0E631C" w14:textId="77777777" w:rsidR="00E42A8D" w:rsidRDefault="00311477" w:rsidP="00E42A8D">
      <w:pPr>
        <w:pStyle w:val="ListParagraph"/>
        <w:numPr>
          <w:ilvl w:val="0"/>
          <w:numId w:val="31"/>
        </w:numPr>
        <w:rPr>
          <w:rFonts w:ascii="Century Gothic" w:hAnsi="Century Gothic" w:cs="Segoe UI"/>
          <w:color w:val="201F1E"/>
          <w:shd w:val="clear" w:color="auto" w:fill="FFFFFF"/>
        </w:rPr>
      </w:pPr>
      <w:r w:rsidRPr="00E42A8D">
        <w:rPr>
          <w:rFonts w:ascii="Century Gothic" w:hAnsi="Century Gothic" w:cs="Segoe UI"/>
          <w:color w:val="201F1E"/>
          <w:shd w:val="clear" w:color="auto" w:fill="FFFFFF"/>
        </w:rPr>
        <w:t>We will substantially improve the baseline skills and compet</w:t>
      </w:r>
      <w:r w:rsidR="00193A01" w:rsidRPr="00E42A8D">
        <w:rPr>
          <w:rFonts w:ascii="Century Gothic" w:hAnsi="Century Gothic" w:cs="Segoe UI"/>
          <w:color w:val="201F1E"/>
          <w:shd w:val="clear" w:color="auto" w:fill="FFFFFF"/>
        </w:rPr>
        <w:t xml:space="preserve">encies of individuals at all levels </w:t>
      </w:r>
      <w:r w:rsidR="006A0A6B" w:rsidRPr="00E42A8D">
        <w:rPr>
          <w:rFonts w:ascii="Century Gothic" w:hAnsi="Century Gothic" w:cs="Segoe UI"/>
          <w:color w:val="201F1E"/>
          <w:shd w:val="clear" w:color="auto" w:fill="FFFFFF"/>
        </w:rPr>
        <w:t>with the sector through our products and services</w:t>
      </w:r>
      <w:r w:rsidR="007E3130" w:rsidRPr="00E42A8D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65526B9A" w14:textId="77777777" w:rsidR="00E42A8D" w:rsidRDefault="006A0A6B" w:rsidP="00E42A8D">
      <w:pPr>
        <w:pStyle w:val="ListParagraph"/>
        <w:numPr>
          <w:ilvl w:val="0"/>
          <w:numId w:val="31"/>
        </w:numPr>
        <w:rPr>
          <w:rFonts w:ascii="Century Gothic" w:hAnsi="Century Gothic" w:cs="Segoe UI"/>
          <w:color w:val="201F1E"/>
          <w:shd w:val="clear" w:color="auto" w:fill="FFFFFF"/>
        </w:rPr>
      </w:pPr>
      <w:r w:rsidRPr="00E42A8D">
        <w:rPr>
          <w:rFonts w:ascii="Century Gothic" w:hAnsi="Century Gothic" w:cs="Segoe UI"/>
          <w:color w:val="201F1E"/>
          <w:shd w:val="clear" w:color="auto" w:fill="FFFFFF"/>
        </w:rPr>
        <w:t>It will be standard practice to become a member of CharityComms as an indicator of your commitment to communications and your professional development</w:t>
      </w:r>
      <w:r w:rsidR="00C110FE" w:rsidRPr="00E42A8D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3DC99D6B" w14:textId="77777777" w:rsidR="00E42A8D" w:rsidRDefault="006A0A6B" w:rsidP="00E42A8D">
      <w:pPr>
        <w:pStyle w:val="ListParagraph"/>
        <w:numPr>
          <w:ilvl w:val="0"/>
          <w:numId w:val="31"/>
        </w:numPr>
        <w:rPr>
          <w:rFonts w:ascii="Century Gothic" w:hAnsi="Century Gothic" w:cs="Segoe UI"/>
          <w:color w:val="201F1E"/>
          <w:shd w:val="clear" w:color="auto" w:fill="FFFFFF"/>
        </w:rPr>
      </w:pPr>
      <w:r w:rsidRPr="00E42A8D">
        <w:rPr>
          <w:rFonts w:ascii="Century Gothic" w:hAnsi="Century Gothic" w:cs="Segoe UI"/>
          <w:color w:val="201F1E"/>
          <w:shd w:val="clear" w:color="auto" w:fill="FFFFFF"/>
        </w:rPr>
        <w:t xml:space="preserve">We will be seen as the hub </w:t>
      </w:r>
      <w:r w:rsidR="002A2D4A" w:rsidRPr="00E42A8D">
        <w:rPr>
          <w:rFonts w:ascii="Century Gothic" w:hAnsi="Century Gothic" w:cs="Segoe UI"/>
          <w:color w:val="201F1E"/>
          <w:shd w:val="clear" w:color="auto" w:fill="FFFFFF"/>
        </w:rPr>
        <w:t xml:space="preserve">for innovation, best practice </w:t>
      </w:r>
      <w:r w:rsidR="00DD543C" w:rsidRPr="00E42A8D">
        <w:rPr>
          <w:rFonts w:ascii="Century Gothic" w:hAnsi="Century Gothic" w:cs="Segoe UI"/>
          <w:color w:val="201F1E"/>
          <w:shd w:val="clear" w:color="auto" w:fill="FFFFFF"/>
        </w:rPr>
        <w:t>and thought-</w:t>
      </w:r>
      <w:r w:rsidR="009746F3" w:rsidRPr="00E42A8D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DD543C" w:rsidRPr="00E42A8D">
        <w:rPr>
          <w:rFonts w:ascii="Century Gothic" w:hAnsi="Century Gothic" w:cs="Segoe UI"/>
          <w:color w:val="201F1E"/>
          <w:shd w:val="clear" w:color="auto" w:fill="FFFFFF"/>
        </w:rPr>
        <w:t>leadership and can demonstrate the impact this has</w:t>
      </w:r>
      <w:r w:rsidR="007E3130" w:rsidRPr="00E42A8D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4B1680A8" w14:textId="1CCB4959" w:rsidR="00DD543C" w:rsidRPr="00E42A8D" w:rsidRDefault="00E2725B" w:rsidP="00E42A8D">
      <w:pPr>
        <w:pStyle w:val="ListParagraph"/>
        <w:numPr>
          <w:ilvl w:val="0"/>
          <w:numId w:val="31"/>
        </w:numPr>
        <w:rPr>
          <w:rFonts w:ascii="Century Gothic" w:hAnsi="Century Gothic" w:cs="Segoe UI"/>
          <w:color w:val="201F1E"/>
          <w:shd w:val="clear" w:color="auto" w:fill="FFFFFF"/>
        </w:rPr>
      </w:pPr>
      <w:r w:rsidRPr="00E42A8D">
        <w:rPr>
          <w:rFonts w:ascii="Century Gothic" w:hAnsi="Century Gothic" w:cs="Segoe UI"/>
          <w:color w:val="201F1E"/>
          <w:shd w:val="clear" w:color="auto" w:fill="FFFFFF"/>
        </w:rPr>
        <w:t>Where appropriate</w:t>
      </w:r>
      <w:r w:rsidR="00DC46D0" w:rsidRPr="00E42A8D">
        <w:rPr>
          <w:rFonts w:ascii="Century Gothic" w:hAnsi="Century Gothic" w:cs="Segoe UI"/>
          <w:color w:val="201F1E"/>
          <w:shd w:val="clear" w:color="auto" w:fill="FFFFFF"/>
        </w:rPr>
        <w:t xml:space="preserve">, we will use our research, </w:t>
      </w:r>
      <w:proofErr w:type="gramStart"/>
      <w:r w:rsidR="00DC46D0" w:rsidRPr="00E42A8D">
        <w:rPr>
          <w:rFonts w:ascii="Century Gothic" w:hAnsi="Century Gothic" w:cs="Segoe UI"/>
          <w:color w:val="201F1E"/>
          <w:shd w:val="clear" w:color="auto" w:fill="FFFFFF"/>
        </w:rPr>
        <w:t>knowledge</w:t>
      </w:r>
      <w:proofErr w:type="gramEnd"/>
      <w:r w:rsidR="00DC46D0" w:rsidRPr="00E42A8D">
        <w:rPr>
          <w:rFonts w:ascii="Century Gothic" w:hAnsi="Century Gothic" w:cs="Segoe UI"/>
          <w:color w:val="201F1E"/>
          <w:shd w:val="clear" w:color="auto" w:fill="FFFFFF"/>
        </w:rPr>
        <w:t xml:space="preserve"> and networks to contribute to a better operating environment </w:t>
      </w:r>
      <w:r w:rsidR="005606DD" w:rsidRPr="00E42A8D">
        <w:rPr>
          <w:rFonts w:ascii="Century Gothic" w:hAnsi="Century Gothic" w:cs="Segoe UI"/>
          <w:color w:val="201F1E"/>
          <w:shd w:val="clear" w:color="auto" w:fill="FFFFFF"/>
        </w:rPr>
        <w:t>for our members, and a more resilient charity sector</w:t>
      </w:r>
      <w:r w:rsidR="007E3130" w:rsidRPr="00E42A8D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39EAC25E" w14:textId="77777777" w:rsidR="00232894" w:rsidRDefault="00232894" w:rsidP="00B632FF"/>
    <w:p w14:paraId="431437B7" w14:textId="751C192F" w:rsidR="00E33E69" w:rsidRPr="00E42A8D" w:rsidRDefault="00E33E69" w:rsidP="00E42A8D">
      <w:pPr>
        <w:pStyle w:val="Heading2"/>
        <w:rPr>
          <w:rFonts w:ascii="Century Gothic" w:hAnsi="Century Gothic"/>
          <w:color w:val="70AD47" w:themeColor="accent6"/>
          <w:shd w:val="clear" w:color="auto" w:fill="FFFFFF"/>
        </w:rPr>
      </w:pPr>
      <w:r w:rsidRPr="00E42A8D">
        <w:rPr>
          <w:rFonts w:ascii="Century Gothic" w:hAnsi="Century Gothic"/>
          <w:color w:val="70AD47" w:themeColor="accent6"/>
          <w:shd w:val="clear" w:color="auto" w:fill="FFFFFF"/>
        </w:rPr>
        <w:t xml:space="preserve">Our approach: </w:t>
      </w:r>
    </w:p>
    <w:p w14:paraId="5C388A94" w14:textId="77777777" w:rsidR="00D82CCC" w:rsidRPr="001952C2" w:rsidRDefault="00D82CCC" w:rsidP="00D82CCC">
      <w:pPr>
        <w:rPr>
          <w:rFonts w:ascii="Century Gothic" w:hAnsi="Century Gothic" w:cs="Segoe UI"/>
          <w:color w:val="201F1E"/>
        </w:rPr>
      </w:pPr>
      <w:r w:rsidRPr="00720958">
        <w:rPr>
          <w:rFonts w:ascii="Century Gothic" w:hAnsi="Century Gothic" w:cs="Segoe UI"/>
          <w:b/>
          <w:color w:val="92D050"/>
          <w:shd w:val="clear" w:color="auto" w:fill="FFFFFF"/>
        </w:rPr>
        <w:t>Our membership community</w:t>
      </w:r>
      <w:r w:rsidRPr="00260B84">
        <w:rPr>
          <w:rFonts w:ascii="Century Gothic" w:hAnsi="Century Gothic" w:cs="Segoe UI"/>
          <w:color w:val="92D050"/>
          <w:shd w:val="clear" w:color="auto" w:fill="FFFFFF"/>
        </w:rPr>
        <w:t xml:space="preserve"> </w:t>
      </w:r>
      <w:r w:rsidRPr="001952C2">
        <w:rPr>
          <w:rFonts w:ascii="Century Gothic" w:hAnsi="Century Gothic" w:cs="Segoe UI"/>
          <w:color w:val="201F1E"/>
          <w:shd w:val="clear" w:color="auto" w:fill="FFFFFF"/>
        </w:rPr>
        <w:t xml:space="preserve">is our greatest asset and remains a fortress of goodwill, </w:t>
      </w:r>
      <w:proofErr w:type="gramStart"/>
      <w:r w:rsidRPr="001952C2">
        <w:rPr>
          <w:rFonts w:ascii="Century Gothic" w:hAnsi="Century Gothic" w:cs="Segoe UI"/>
          <w:color w:val="201F1E"/>
          <w:shd w:val="clear" w:color="auto" w:fill="FFFFFF"/>
        </w:rPr>
        <w:t>idealism</w:t>
      </w:r>
      <w:proofErr w:type="gramEnd"/>
      <w:r w:rsidRPr="001952C2">
        <w:rPr>
          <w:rFonts w:ascii="Century Gothic" w:hAnsi="Century Gothic" w:cs="Segoe UI"/>
          <w:color w:val="201F1E"/>
          <w:shd w:val="clear" w:color="auto" w:fill="FFFFFF"/>
        </w:rPr>
        <w:t xml:space="preserve"> and pragmatism in equal measure. There is a willingness and desire to share good practice, and a rising acknowledgement that we are in it together, and interconnected through our sector, reputations, and comms profession.</w:t>
      </w:r>
    </w:p>
    <w:p w14:paraId="0029397E" w14:textId="75E5A33A" w:rsidR="00D82CCC" w:rsidRDefault="00D82CCC" w:rsidP="00D82CCC">
      <w:pPr>
        <w:rPr>
          <w:rFonts w:ascii="Century Gothic" w:hAnsi="Century Gothic" w:cs="Segoe UI"/>
          <w:color w:val="201F1E"/>
        </w:rPr>
      </w:pPr>
      <w:r w:rsidRPr="001952C2">
        <w:rPr>
          <w:rFonts w:ascii="Century Gothic" w:hAnsi="Century Gothic" w:cs="Segoe UI"/>
          <w:color w:val="201F1E"/>
          <w:shd w:val="clear" w:color="auto" w:fill="FFFFFF"/>
        </w:rPr>
        <w:t xml:space="preserve">It is this network of comms professionals, that includes corporates, </w:t>
      </w:r>
      <w:proofErr w:type="gramStart"/>
      <w:r w:rsidRPr="001952C2">
        <w:rPr>
          <w:rFonts w:ascii="Century Gothic" w:hAnsi="Century Gothic" w:cs="Segoe UI"/>
          <w:color w:val="201F1E"/>
          <w:shd w:val="clear" w:color="auto" w:fill="FFFFFF"/>
        </w:rPr>
        <w:t>organisations</w:t>
      </w:r>
      <w:proofErr w:type="gramEnd"/>
      <w:r w:rsidRPr="001952C2">
        <w:rPr>
          <w:rFonts w:ascii="Century Gothic" w:hAnsi="Century Gothic" w:cs="Segoe UI"/>
          <w:color w:val="201F1E"/>
          <w:shd w:val="clear" w:color="auto" w:fill="FFFFFF"/>
        </w:rPr>
        <w:t xml:space="preserve"> and individuals, that CharityComms has nurtured, winning trust and gaining credibility along the way. In bringing these groups together under a membership umbrella, we not only service their needs, but continue to benefit from the knowledge, </w:t>
      </w:r>
      <w:r w:rsidR="00720958" w:rsidRPr="001952C2">
        <w:rPr>
          <w:rFonts w:ascii="Century Gothic" w:hAnsi="Century Gothic" w:cs="Segoe UI"/>
          <w:color w:val="201F1E"/>
          <w:shd w:val="clear" w:color="auto" w:fill="FFFFFF"/>
        </w:rPr>
        <w:t>experience,</w:t>
      </w:r>
      <w:r w:rsidRPr="001952C2">
        <w:rPr>
          <w:rFonts w:ascii="Century Gothic" w:hAnsi="Century Gothic" w:cs="Segoe UI"/>
          <w:color w:val="201F1E"/>
          <w:shd w:val="clear" w:color="auto" w:fill="FFFFFF"/>
        </w:rPr>
        <w:t xml:space="preserve"> and skills that they are willing to share for their own and the greater good.</w:t>
      </w:r>
    </w:p>
    <w:p w14:paraId="5FB385F6" w14:textId="529DE4EF" w:rsidR="0022213E" w:rsidRDefault="006F5A1D" w:rsidP="00B632FF">
      <w:pPr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Putting the </w:t>
      </w:r>
      <w:r w:rsidR="00E72D37"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community </w:t>
      </w:r>
      <w:r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front and centre </w:t>
      </w:r>
      <w:r w:rsidR="00FC549D">
        <w:rPr>
          <w:rFonts w:ascii="Century Gothic" w:hAnsi="Century Gothic" w:cs="Segoe UI"/>
          <w:b/>
          <w:bCs/>
          <w:color w:val="201F1E"/>
          <w:shd w:val="clear" w:color="auto" w:fill="FFFFFF"/>
        </w:rPr>
        <w:t>c</w:t>
      </w:r>
      <w:r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ontinues to be the defining </w:t>
      </w:r>
      <w:r w:rsidR="002E7161"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model </w:t>
      </w:r>
      <w:r w:rsidR="00C4004B"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for </w:t>
      </w:r>
      <w:r w:rsidR="00614FDF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CharityComms and </w:t>
      </w:r>
      <w:r w:rsidR="00FC549D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shapes the choices and priorities </w:t>
      </w:r>
      <w:r w:rsidR="00F12656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in </w:t>
      </w:r>
      <w:r w:rsidR="00FC549D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the </w:t>
      </w:r>
      <w:r w:rsidR="00C4004B"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>strategy.</w:t>
      </w:r>
      <w:r w:rsidR="00B632FF" w:rsidRPr="00C4004B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</w:t>
      </w:r>
    </w:p>
    <w:p w14:paraId="7F6FE3A3" w14:textId="79185CC6" w:rsidR="004A7C98" w:rsidRDefault="003752D9" w:rsidP="00580B37">
      <w:pPr>
        <w:rPr>
          <w:rFonts w:ascii="Century Gothic" w:hAnsi="Century Gothic" w:cs="Segoe UI"/>
          <w:color w:val="201F1E"/>
          <w:shd w:val="clear" w:color="auto" w:fill="FFFFFF"/>
        </w:rPr>
      </w:pPr>
      <w:r>
        <w:rPr>
          <w:rFonts w:ascii="Century Gothic" w:hAnsi="Century Gothic" w:cs="Segoe UI"/>
          <w:noProof/>
          <w:color w:val="201F1E"/>
          <w:shd w:val="clear" w:color="auto" w:fill="FFFFFF"/>
        </w:rPr>
        <w:lastRenderedPageBreak/>
        <w:drawing>
          <wp:inline distT="0" distB="0" distL="0" distR="0" wp14:anchorId="71233648" wp14:editId="02DB0750">
            <wp:extent cx="5486400" cy="320040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284FFC" w14:paraId="2070C60C" w14:textId="77777777" w:rsidTr="2CBA40A7">
        <w:tc>
          <w:tcPr>
            <w:tcW w:w="1413" w:type="dxa"/>
          </w:tcPr>
          <w:p w14:paraId="7B2045EC" w14:textId="1C1BF2EE" w:rsidR="00284FFC" w:rsidRDefault="00284FFC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7436741" wp14:editId="7973A45A">
                  <wp:extent cx="647700" cy="647700"/>
                  <wp:effectExtent l="0" t="0" r="0" b="0"/>
                  <wp:docPr id="2106145170" name="Graphic 11" descr="Bar graph with upward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77BFEC2D" w14:textId="77777777" w:rsidR="00284FFC" w:rsidRPr="00260B84" w:rsidRDefault="00284FFC" w:rsidP="00284FFC">
            <w:pPr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</w:pPr>
            <w:r w:rsidRPr="00260B84"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  <w:t>Improving – we will…</w:t>
            </w:r>
          </w:p>
          <w:p w14:paraId="18D46952" w14:textId="41BE64BE" w:rsidR="00284FFC" w:rsidRDefault="005471DC" w:rsidP="00284F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I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mprove internal systems to ensure </w:t>
            </w:r>
            <w:r w:rsidR="00B92EB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efficiency 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and the best possible audience experience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27D939A5" w14:textId="7DAE9CC0" w:rsidR="00284FFC" w:rsidRDefault="005471DC" w:rsidP="00284F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P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hase out time-consuming manual processes to speed up response and f</w:t>
            </w:r>
            <w:r w:rsidR="00DA1355">
              <w:rPr>
                <w:rFonts w:ascii="Century Gothic" w:hAnsi="Century Gothic" w:cs="Segoe UI"/>
                <w:color w:val="201F1E"/>
                <w:shd w:val="clear" w:color="auto" w:fill="FFFFFF"/>
              </w:rPr>
              <w:softHyphen/>
            </w:r>
            <w:r w:rsidR="00DA1355">
              <w:rPr>
                <w:rFonts w:ascii="Century Gothic" w:hAnsi="Century Gothic" w:cs="Segoe UI"/>
                <w:color w:val="201F1E"/>
                <w:shd w:val="clear" w:color="auto" w:fill="FFFFFF"/>
              </w:rPr>
              <w:softHyphen/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ree up staff time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53853406" w14:textId="3F4D4FE3" w:rsidR="00284FFC" w:rsidRDefault="005471DC" w:rsidP="00284F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I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nvest in continuous staff and trustee learning and development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3829B627" w14:textId="26CE9DE2" w:rsidR="00284FFC" w:rsidRPr="00C17D61" w:rsidRDefault="005471DC" w:rsidP="00284F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  <w:shd w:val="clear" w:color="auto" w:fill="FFFFFF"/>
              </w:rPr>
            </w:pPr>
            <w:r>
              <w:rPr>
                <w:rFonts w:ascii="Century Gothic" w:hAnsi="Century Gothic" w:cs="Segoe UI"/>
                <w:shd w:val="clear" w:color="auto" w:fill="FFFFFF"/>
              </w:rPr>
              <w:t>D</w:t>
            </w:r>
            <w:r w:rsidR="00284FFC" w:rsidRPr="00C17D61">
              <w:rPr>
                <w:rFonts w:ascii="Century Gothic" w:hAnsi="Century Gothic" w:cs="Segoe UI"/>
                <w:shd w:val="clear" w:color="auto" w:fill="FFFFFF"/>
              </w:rPr>
              <w:t>evelop a diverse and inclusive culture where staff, trustees and our community feel welcome</w:t>
            </w:r>
            <w:r w:rsidR="00284FFC">
              <w:rPr>
                <w:rFonts w:ascii="Century Gothic" w:hAnsi="Century Gothic" w:cs="Segoe UI"/>
                <w:shd w:val="clear" w:color="auto" w:fill="FFFFFF"/>
              </w:rPr>
              <w:t xml:space="preserve">, </w:t>
            </w:r>
            <w:proofErr w:type="gramStart"/>
            <w:r w:rsidR="00284FFC" w:rsidRPr="00C17D61">
              <w:rPr>
                <w:rFonts w:ascii="Century Gothic" w:hAnsi="Century Gothic" w:cs="Segoe UI"/>
                <w:shd w:val="clear" w:color="auto" w:fill="FFFFFF"/>
              </w:rPr>
              <w:t>valued</w:t>
            </w:r>
            <w:proofErr w:type="gramEnd"/>
            <w:r w:rsidR="00284FFC" w:rsidRPr="00C17D61">
              <w:rPr>
                <w:rFonts w:ascii="Century Gothic" w:hAnsi="Century Gothic" w:cs="Segoe UI"/>
                <w:shd w:val="clear" w:color="auto" w:fill="FFFFFF"/>
              </w:rPr>
              <w:t xml:space="preserve"> and </w:t>
            </w:r>
            <w:r w:rsidR="00284FFC">
              <w:rPr>
                <w:rFonts w:ascii="Century Gothic" w:hAnsi="Century Gothic" w:cs="Segoe UI"/>
                <w:shd w:val="clear" w:color="auto" w:fill="FFFFFF"/>
              </w:rPr>
              <w:t xml:space="preserve">able to </w:t>
            </w:r>
            <w:r w:rsidR="00284FFC" w:rsidRPr="00C17D61">
              <w:rPr>
                <w:rFonts w:ascii="Century Gothic" w:hAnsi="Century Gothic" w:cs="Segoe UI"/>
                <w:shd w:val="clear" w:color="auto" w:fill="FFFFFF"/>
              </w:rPr>
              <w:t xml:space="preserve">thrive. </w:t>
            </w:r>
          </w:p>
          <w:p w14:paraId="2027583C" w14:textId="77777777" w:rsidR="00284FFC" w:rsidRDefault="00284FFC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</w:tr>
      <w:tr w:rsidR="00284FFC" w14:paraId="3BC987D5" w14:textId="77777777" w:rsidTr="2CBA40A7">
        <w:tc>
          <w:tcPr>
            <w:tcW w:w="1413" w:type="dxa"/>
          </w:tcPr>
          <w:p w14:paraId="216A8271" w14:textId="23832498" w:rsidR="00284FFC" w:rsidRDefault="009625DB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91F92BD" wp14:editId="5F007518">
                  <wp:extent cx="700392" cy="700392"/>
                  <wp:effectExtent l="0" t="0" r="0" b="0"/>
                  <wp:docPr id="2017136988" name="Graphic 14" descr="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92" cy="70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4D6DF173" w14:textId="77777777" w:rsidR="00284FFC" w:rsidRPr="00260B84" w:rsidRDefault="00284FFC" w:rsidP="00284FFC">
            <w:pPr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</w:pPr>
            <w:r w:rsidRPr="00260B84"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  <w:t>Maximising – we will…</w:t>
            </w:r>
          </w:p>
          <w:p w14:paraId="0DD4A83D" w14:textId="5F40692D" w:rsidR="00284FFC" w:rsidRPr="000C0062" w:rsidRDefault="00045BE4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M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ake the most of our unique high-quality content</w:t>
            </w:r>
            <w:r w:rsidR="005471DC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3246EF5F" w14:textId="05B3E581" w:rsidR="00284FFC" w:rsidRPr="005218D5" w:rsidRDefault="00045BE4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C</w:t>
            </w:r>
            <w:r w:rsidR="00284FFC" w:rsidRPr="005218D5">
              <w:rPr>
                <w:rFonts w:ascii="Century Gothic" w:hAnsi="Century Gothic" w:cs="Segoe UI"/>
                <w:color w:val="201F1E"/>
                <w:shd w:val="clear" w:color="auto" w:fill="FFFFFF"/>
              </w:rPr>
              <w:t>reate tailored marketing plans and integrated member journeys</w:t>
            </w:r>
            <w:r w:rsidR="007303A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and help t</w:t>
            </w:r>
            <w:r w:rsidR="003F3402">
              <w:rPr>
                <w:rFonts w:ascii="Century Gothic" w:hAnsi="Century Gothic" w:cs="Segoe UI"/>
                <w:color w:val="201F1E"/>
                <w:shd w:val="clear" w:color="auto" w:fill="FFFFFF"/>
              </w:rPr>
              <w:t>rack learning and development</w:t>
            </w:r>
            <w:r w:rsidR="00C2101F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year on year</w:t>
            </w:r>
            <w:r w:rsidR="00720958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6659E6BA" w14:textId="107AC8A6" w:rsidR="00284FFC" w:rsidRPr="000C0062" w:rsidRDefault="00045BE4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B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e responsive to 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member preferences – providing content in the right place, at the right time, </w:t>
            </w:r>
            <w:proofErr w:type="gramStart"/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frequency</w:t>
            </w:r>
            <w:proofErr w:type="gramEnd"/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and channel.</w:t>
            </w:r>
          </w:p>
          <w:p w14:paraId="21F557E5" w14:textId="334DC8C6" w:rsidR="00284FFC" w:rsidRDefault="00045BE4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L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ook for 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multiple ways 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to listen, understand and respond to member needs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4A1C30C4" w14:textId="61783C09" w:rsidR="00EE728C" w:rsidRDefault="00EE728C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Clarify and enhance </w:t>
            </w:r>
            <w:r w:rsidR="001E2601" w:rsidRPr="00710B28">
              <w:rPr>
                <w:rFonts w:ascii="Century Gothic" w:hAnsi="Century Gothic" w:cs="Segoe UI"/>
                <w:i/>
                <w:iCs/>
                <w:color w:val="201F1E"/>
                <w:shd w:val="clear" w:color="auto" w:fill="FFFFFF"/>
              </w:rPr>
              <w:t xml:space="preserve">exclusive member </w:t>
            </w:r>
            <w:r w:rsidR="00CC2672" w:rsidRPr="00710B28">
              <w:rPr>
                <w:rFonts w:ascii="Century Gothic" w:hAnsi="Century Gothic" w:cs="Segoe UI"/>
                <w:i/>
                <w:iCs/>
                <w:color w:val="201F1E"/>
                <w:shd w:val="clear" w:color="auto" w:fill="FFFFFF"/>
              </w:rPr>
              <w:t>benefits</w:t>
            </w:r>
            <w:r w:rsidR="001E260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  <w:r w:rsidR="00710B2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- </w:t>
            </w:r>
            <w:r w:rsidR="00405519">
              <w:rPr>
                <w:rFonts w:ascii="Century Gothic" w:hAnsi="Century Gothic" w:cs="Segoe UI"/>
                <w:color w:val="201F1E"/>
                <w:shd w:val="clear" w:color="auto" w:fill="FFFFFF"/>
              </w:rPr>
              <w:t>strengthening the case for support</w:t>
            </w:r>
            <w:r w:rsidR="00576A6F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and </w:t>
            </w:r>
            <w:r w:rsidR="00710B2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the value of being part of the CharityComms </w:t>
            </w:r>
            <w:r w:rsidR="00576A6F">
              <w:rPr>
                <w:rFonts w:ascii="Century Gothic" w:hAnsi="Century Gothic" w:cs="Segoe UI"/>
                <w:color w:val="201F1E"/>
                <w:shd w:val="clear" w:color="auto" w:fill="FFFFFF"/>
              </w:rPr>
              <w:t>community</w:t>
            </w:r>
            <w:r w:rsidR="00720958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5C39BC5D" w14:textId="2D988DD9" w:rsidR="00284FFC" w:rsidRPr="000C0062" w:rsidRDefault="00045BE4" w:rsidP="00D923CD">
            <w:pPr>
              <w:pStyle w:val="ListParagraph"/>
              <w:numPr>
                <w:ilvl w:val="0"/>
                <w:numId w:val="15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G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row membership to increase diversity and inclusion and engage new sectors and markets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0E1AF8DA" w14:textId="77777777" w:rsidR="00284FFC" w:rsidRDefault="00284FFC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</w:tr>
      <w:tr w:rsidR="00284FFC" w14:paraId="38DAAB65" w14:textId="77777777" w:rsidTr="2CBA40A7">
        <w:tc>
          <w:tcPr>
            <w:tcW w:w="1413" w:type="dxa"/>
          </w:tcPr>
          <w:p w14:paraId="3D6CB88B" w14:textId="56FBF810" w:rsidR="00284FFC" w:rsidRDefault="00284FFC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99294BE" wp14:editId="5C62A4E3">
                  <wp:extent cx="584200" cy="584200"/>
                  <wp:effectExtent l="0" t="0" r="0" b="0"/>
                  <wp:docPr id="892957813" name="Graphic 12" descr="Cycle with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61196E70" w14:textId="77777777" w:rsidR="00284FFC" w:rsidRPr="00260B84" w:rsidRDefault="00284FFC" w:rsidP="00284FFC">
            <w:pPr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</w:pPr>
            <w:r w:rsidRPr="00260B84"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  <w:t xml:space="preserve">Partnering – we will… </w:t>
            </w:r>
          </w:p>
          <w:p w14:paraId="27AE9E4C" w14:textId="57F2CA2E" w:rsidR="00284FFC" w:rsidRPr="000C0062" w:rsidRDefault="00045BE4" w:rsidP="00D923CD">
            <w:pPr>
              <w:pStyle w:val="ListParagraph"/>
              <w:numPr>
                <w:ilvl w:val="0"/>
                <w:numId w:val="16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F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orm strategic partnerships with other sector bodies, agencies and thought leaders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70FB9AC1" w14:textId="2C9CFF55" w:rsidR="00284FFC" w:rsidRDefault="00045BE4" w:rsidP="00D923CD">
            <w:pPr>
              <w:pStyle w:val="ListParagraph"/>
              <w:numPr>
                <w:ilvl w:val="0"/>
                <w:numId w:val="16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B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uild capacity – to increase profile, reach and impact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7F6CD373" w14:textId="2340C0CD" w:rsidR="00284FFC" w:rsidRPr="00383B69" w:rsidRDefault="00045BE4" w:rsidP="00D923CD">
            <w:pPr>
              <w:pStyle w:val="ListParagraph"/>
              <w:numPr>
                <w:ilvl w:val="0"/>
                <w:numId w:val="16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lastRenderedPageBreak/>
              <w:t>D</w:t>
            </w:r>
            <w:r w:rsidR="00284FFC" w:rsidRPr="00383B6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iversify our portfolio and 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>p</w:t>
            </w:r>
            <w:r w:rsidR="00284FFC" w:rsidRPr="00383B69">
              <w:rPr>
                <w:rFonts w:ascii="Century Gothic" w:hAnsi="Century Gothic" w:cs="Segoe UI"/>
                <w:color w:val="201F1E"/>
                <w:shd w:val="clear" w:color="auto" w:fill="FFFFFF"/>
              </w:rPr>
              <w:t>rovide access to a wider range of expertise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0CF8CE01" w14:textId="6D2E5CD2" w:rsidR="00284FFC" w:rsidRPr="000C0062" w:rsidRDefault="00045BE4" w:rsidP="00D923CD">
            <w:pPr>
              <w:pStyle w:val="ListParagraph"/>
              <w:numPr>
                <w:ilvl w:val="0"/>
                <w:numId w:val="16"/>
              </w:numPr>
              <w:ind w:left="747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P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lay to our strengths and </w:t>
            </w:r>
            <w:r w:rsidR="00284FF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avoid </w:t>
            </w:r>
            <w:r w:rsidR="00284FFC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duplicating effort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0EF06EE3" w14:textId="77777777" w:rsidR="00284FFC" w:rsidRDefault="00284FFC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</w:tr>
      <w:tr w:rsidR="00284FFC" w14:paraId="03D7426B" w14:textId="77777777" w:rsidTr="2CBA40A7">
        <w:tc>
          <w:tcPr>
            <w:tcW w:w="1413" w:type="dxa"/>
          </w:tcPr>
          <w:p w14:paraId="37EE0C9F" w14:textId="52C30B7C" w:rsidR="00284FFC" w:rsidRDefault="009625DB" w:rsidP="00580B37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9C686B" wp14:editId="08CA8D45">
                  <wp:extent cx="667966" cy="667966"/>
                  <wp:effectExtent l="0" t="0" r="0" b="0"/>
                  <wp:docPr id="883572954" name="Graphic 15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66" cy="66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466101AD" w14:textId="77777777" w:rsidR="00284FFC" w:rsidRPr="00260B84" w:rsidRDefault="00284FFC" w:rsidP="00284FFC">
            <w:pPr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</w:pPr>
            <w:r w:rsidRPr="00260B84">
              <w:rPr>
                <w:rFonts w:ascii="Century Gothic" w:hAnsi="Century Gothic" w:cs="Segoe UI"/>
                <w:b/>
                <w:bCs/>
                <w:color w:val="92D050"/>
                <w:sz w:val="28"/>
                <w:szCs w:val="28"/>
                <w:shd w:val="clear" w:color="auto" w:fill="FFFFFF"/>
              </w:rPr>
              <w:t>Championing – we will…</w:t>
            </w:r>
          </w:p>
          <w:p w14:paraId="128A2676" w14:textId="357030E4" w:rsidR="00284FFC" w:rsidRDefault="00284FFC" w:rsidP="00284F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C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hampion best practice communications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to 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influencers, policy makers and the media.</w:t>
            </w:r>
          </w:p>
          <w:p w14:paraId="2C106E4D" w14:textId="5CA40B9F" w:rsidR="003A0894" w:rsidRPr="000C0062" w:rsidRDefault="003A0894" w:rsidP="00284F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Reach, influence and empower </w:t>
            </w:r>
            <w:r w:rsidR="00025305">
              <w:rPr>
                <w:rFonts w:ascii="Century Gothic" w:hAnsi="Century Gothic" w:cs="Segoe UI"/>
                <w:color w:val="201F1E"/>
                <w:shd w:val="clear" w:color="auto" w:fill="FFFFFF"/>
              </w:rPr>
              <w:t>C-suite</w:t>
            </w:r>
            <w:r w:rsidR="00FB42F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audiences</w:t>
            </w:r>
            <w:r w:rsidR="00025305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  <w:r w:rsidR="00BD03B4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to </w:t>
            </w:r>
            <w:r w:rsidR="00C31B0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invest in and </w:t>
            </w:r>
            <w:r w:rsidR="009A45AB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ensure </w:t>
            </w:r>
            <w:r w:rsidR="00C31B0C">
              <w:rPr>
                <w:rFonts w:ascii="Century Gothic" w:hAnsi="Century Gothic" w:cs="Segoe UI"/>
                <w:color w:val="201F1E"/>
                <w:shd w:val="clear" w:color="auto" w:fill="FFFFFF"/>
              </w:rPr>
              <w:t>strategic communication</w:t>
            </w:r>
            <w:r w:rsidR="009A45AB">
              <w:rPr>
                <w:rFonts w:ascii="Century Gothic" w:hAnsi="Century Gothic" w:cs="Segoe UI"/>
                <w:color w:val="201F1E"/>
                <w:shd w:val="clear" w:color="auto" w:fill="FFFFFF"/>
              </w:rPr>
              <w:t>s</w:t>
            </w:r>
            <w:r w:rsidR="00C31B0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  <w:r w:rsidR="009A45AB">
              <w:rPr>
                <w:rFonts w:ascii="Century Gothic" w:hAnsi="Century Gothic" w:cs="Segoe UI"/>
                <w:color w:val="201F1E"/>
                <w:shd w:val="clear" w:color="auto" w:fill="FFFFFF"/>
              </w:rPr>
              <w:t>sit</w:t>
            </w:r>
            <w:r w:rsidR="00233095">
              <w:rPr>
                <w:rFonts w:ascii="Century Gothic" w:hAnsi="Century Gothic" w:cs="Segoe UI"/>
                <w:color w:val="201F1E"/>
                <w:shd w:val="clear" w:color="auto" w:fill="FFFFFF"/>
              </w:rPr>
              <w:t>s</w:t>
            </w:r>
            <w:r w:rsidR="009A45AB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  <w:r w:rsidR="00C31B0C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at the heart of what they do </w:t>
            </w:r>
            <w:r w:rsidR="00025305">
              <w:rPr>
                <w:rFonts w:ascii="Century Gothic" w:hAnsi="Century Gothic" w:cs="Segoe UI"/>
                <w:color w:val="201F1E"/>
                <w:shd w:val="clear" w:color="auto" w:fill="FFFFFF"/>
              </w:rPr>
              <w:t>(</w:t>
            </w:r>
            <w:r w:rsidR="00D465CC">
              <w:rPr>
                <w:rFonts w:ascii="Century Gothic" w:hAnsi="Century Gothic" w:cs="Segoe UI"/>
                <w:color w:val="201F1E"/>
                <w:shd w:val="clear" w:color="auto" w:fill="FFFFFF"/>
              </w:rPr>
              <w:t>Chairs, CEOs, Directors</w:t>
            </w:r>
            <w:r w:rsidR="00AC16F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of communications</w:t>
            </w:r>
            <w:r w:rsidR="00D465CC">
              <w:rPr>
                <w:rFonts w:ascii="Century Gothic" w:hAnsi="Century Gothic" w:cs="Segoe UI"/>
                <w:color w:val="201F1E"/>
                <w:shd w:val="clear" w:color="auto" w:fill="FFFFFF"/>
              </w:rPr>
              <w:t>)</w:t>
            </w:r>
            <w:r w:rsidR="00720958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27AB7FF2" w14:textId="7F8B6901" w:rsidR="00284FFC" w:rsidRPr="000C0062" w:rsidRDefault="00284FFC" w:rsidP="674223C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Help charities navigate sector challenges –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from 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building strong and resilient brands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, dealing with PR crisis, building 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public </w:t>
            </w:r>
            <w:r w:rsidR="00720958"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trust,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and becoming a more diverse and inclusi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ve sector.</w:t>
            </w:r>
          </w:p>
          <w:p w14:paraId="6120D004" w14:textId="7F524365" w:rsidR="00284FFC" w:rsidRPr="000C0062" w:rsidRDefault="00284FFC" w:rsidP="00284FFC">
            <w:pPr>
              <w:pStyle w:val="ListParagraph"/>
              <w:numPr>
                <w:ilvl w:val="0"/>
                <w:numId w:val="17"/>
              </w:numPr>
              <w:rPr>
                <w:color w:val="201F1E"/>
                <w:shd w:val="clear" w:color="auto" w:fill="FFFFFF"/>
              </w:rPr>
            </w:pP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>Us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e d</w:t>
            </w:r>
            <w:r w:rsidRPr="000C0062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ata more effectively to monitor and evaluate our own performance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at CharityComms and share that insight with stakeholders</w:t>
            </w:r>
            <w:r w:rsidR="00045BE4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1AB6620A" w14:textId="07B5AD76" w:rsidR="00284FFC" w:rsidRDefault="00284FFC" w:rsidP="3AEFD57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Develop tools</w:t>
            </w:r>
            <w:r w:rsidRPr="0060326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which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help charities gather</w:t>
            </w:r>
            <w:r w:rsidRPr="0060326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evidence of the value and impact of strategic communications to support the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case for </w:t>
            </w:r>
            <w:r w:rsidRPr="0060326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investment to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trustees and senior teams</w:t>
            </w:r>
            <w:r w:rsidRPr="00603269">
              <w:rPr>
                <w:rFonts w:ascii="Century Gothic" w:hAnsi="Century Gothic" w:cs="Segoe UI"/>
                <w:color w:val="201F1E"/>
                <w:shd w:val="clear" w:color="auto" w:fill="FFFFFF"/>
              </w:rPr>
              <w:t>.</w:t>
            </w:r>
          </w:p>
          <w:p w14:paraId="0A5AE4CF" w14:textId="117DADF1" w:rsidR="674223CE" w:rsidRDefault="674223CE" w:rsidP="674223CE">
            <w:pPr>
              <w:pStyle w:val="ListParagraph"/>
              <w:numPr>
                <w:ilvl w:val="0"/>
                <w:numId w:val="17"/>
              </w:numPr>
              <w:rPr>
                <w:color w:val="201F1E"/>
              </w:rPr>
            </w:pPr>
            <w:r w:rsidRPr="674223CE">
              <w:rPr>
                <w:rFonts w:ascii="Century Gothic" w:hAnsi="Century Gothic" w:cs="Segoe UI"/>
                <w:color w:val="201F1E"/>
              </w:rPr>
              <w:t>Find ways to tackle the impact of communications on the climate.</w:t>
            </w:r>
          </w:p>
          <w:p w14:paraId="4266FBD0" w14:textId="7F184291" w:rsidR="00284FFC" w:rsidRDefault="00284FFC" w:rsidP="45341035">
            <w:pPr>
              <w:ind w:left="360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</w:tc>
      </w:tr>
    </w:tbl>
    <w:p w14:paraId="60A2A9A2" w14:textId="0ECBA08D" w:rsidR="2CBA40A7" w:rsidRDefault="2CBA40A7"/>
    <w:p w14:paraId="128DC0F1" w14:textId="1316CE5E" w:rsidR="00B026D1" w:rsidRPr="00720958" w:rsidRDefault="00B026D1" w:rsidP="00720958">
      <w:pPr>
        <w:pStyle w:val="Heading3"/>
        <w:rPr>
          <w:rFonts w:ascii="Century Gothic" w:hAnsi="Century Gothic"/>
          <w:b/>
          <w:bCs/>
          <w:color w:val="auto"/>
          <w:shd w:val="clear" w:color="auto" w:fill="FFFFFF"/>
        </w:rPr>
      </w:pPr>
      <w:r w:rsidRPr="00720958">
        <w:rPr>
          <w:rFonts w:ascii="Century Gothic" w:hAnsi="Century Gothic"/>
          <w:b/>
          <w:bCs/>
          <w:color w:val="auto"/>
          <w:shd w:val="clear" w:color="auto" w:fill="FFFFFF"/>
        </w:rPr>
        <w:t>Membership survey 20</w:t>
      </w:r>
      <w:r w:rsidR="00931169" w:rsidRPr="00720958">
        <w:rPr>
          <w:rFonts w:ascii="Century Gothic" w:hAnsi="Century Gothic"/>
          <w:b/>
          <w:bCs/>
          <w:color w:val="auto"/>
          <w:shd w:val="clear" w:color="auto" w:fill="FFFFFF"/>
        </w:rPr>
        <w:t>19/</w:t>
      </w:r>
      <w:r w:rsidR="00414CD0" w:rsidRPr="00720958">
        <w:rPr>
          <w:rFonts w:ascii="Century Gothic" w:hAnsi="Century Gothic"/>
          <w:b/>
          <w:bCs/>
          <w:color w:val="auto"/>
          <w:shd w:val="clear" w:color="auto" w:fill="FFFFFF"/>
        </w:rPr>
        <w:t>20 -</w:t>
      </w:r>
      <w:r w:rsidR="00D414C7" w:rsidRPr="00720958">
        <w:rPr>
          <w:rFonts w:ascii="Century Gothic" w:hAnsi="Century Gothic"/>
          <w:b/>
          <w:bCs/>
          <w:color w:val="auto"/>
          <w:shd w:val="clear" w:color="auto" w:fill="FFFFFF"/>
        </w:rPr>
        <w:t xml:space="preserve"> member quotes:</w:t>
      </w:r>
    </w:p>
    <w:p w14:paraId="490FCECB" w14:textId="6DBE3407" w:rsidR="00BD705E" w:rsidRPr="00D414C7" w:rsidRDefault="00D414C7" w:rsidP="00614FDF">
      <w:pPr>
        <w:rPr>
          <w:rFonts w:ascii="Century Gothic" w:hAnsi="Century Gothic" w:cs="Segoe UI"/>
          <w:i/>
          <w:iCs/>
          <w:color w:val="201F1E"/>
          <w:shd w:val="clear" w:color="auto" w:fill="FFFFFF"/>
        </w:rPr>
      </w:pP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“</w:t>
      </w:r>
      <w:r w:rsidR="00BD705E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The CharityComms staff are always very friendly and welcoming (in person and on email), it feels more like a community, the events are engaging and </w:t>
      </w:r>
      <w:r w:rsidR="00720958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not pretentious</w:t>
      </w:r>
      <w:r w:rsidR="00BD705E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but educational. The UK wide sector groups are </w:t>
      </w:r>
      <w:proofErr w:type="gramStart"/>
      <w:r w:rsidR="00BD705E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really important</w:t>
      </w:r>
      <w:proofErr w:type="gramEnd"/>
      <w:r w:rsidR="00BD705E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I think too. As are all the practical guides/reports </w:t>
      </w:r>
      <w:r w:rsidR="00414CD0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etc.</w:t>
      </w:r>
      <w:r w:rsidR="00BD705E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- it's hugely contributed to my role and how I do comms.</w:t>
      </w: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”</w:t>
      </w:r>
    </w:p>
    <w:p w14:paraId="445CD1B9" w14:textId="25999038" w:rsidR="00D414C7" w:rsidRPr="00D414C7" w:rsidRDefault="00D414C7" w:rsidP="00614FDF">
      <w:pPr>
        <w:rPr>
          <w:rFonts w:ascii="Century Gothic" w:hAnsi="Century Gothic" w:cs="Segoe UI"/>
          <w:i/>
          <w:iCs/>
          <w:color w:val="201F1E"/>
          <w:shd w:val="clear" w:color="auto" w:fill="FFFFFF"/>
        </w:rPr>
      </w:pP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“</w:t>
      </w:r>
      <w:r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Having the opportunity to talk to other people in the sector - and the fact that everyone is so willing to share their experiences with one another. Great atmosphere at all CC events.</w:t>
      </w: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”</w:t>
      </w:r>
    </w:p>
    <w:p w14:paraId="094CD3FA" w14:textId="633016BB" w:rsidR="00614FDF" w:rsidRPr="00D414C7" w:rsidRDefault="00D414C7" w:rsidP="00614FDF">
      <w:pPr>
        <w:rPr>
          <w:rFonts w:ascii="Century Gothic" w:hAnsi="Century Gothic" w:cs="Segoe UI"/>
          <w:i/>
          <w:iCs/>
          <w:color w:val="201F1E"/>
          <w:shd w:val="clear" w:color="auto" w:fill="FFFFFF"/>
        </w:rPr>
      </w:pP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“</w:t>
      </w:r>
      <w:r w:rsidR="00B026D1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The conferences are great. I love how particularly in recent years, CharityComms really feels like it champions the sector, promotes good </w:t>
      </w:r>
      <w:proofErr w:type="gramStart"/>
      <w:r w:rsidR="00B026D1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stuff</w:t>
      </w:r>
      <w:proofErr w:type="gramEnd"/>
      <w:r w:rsidR="00B026D1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and celebrates what we do. </w:t>
      </w:r>
      <w:r w:rsidR="006632B7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Also,</w:t>
      </w:r>
      <w:r w:rsidR="00B026D1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I think the mentoring has been instrumental in my career development.</w:t>
      </w: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”</w:t>
      </w:r>
    </w:p>
    <w:p w14:paraId="53A3A09D" w14:textId="38A7F9AF" w:rsidR="008F3BFD" w:rsidRDefault="00D414C7" w:rsidP="00614FDF">
      <w:pPr>
        <w:rPr>
          <w:rFonts w:ascii="Century Gothic" w:hAnsi="Century Gothic" w:cs="Segoe UI"/>
          <w:i/>
          <w:iCs/>
          <w:color w:val="201F1E"/>
          <w:shd w:val="clear" w:color="auto" w:fill="FFFFFF"/>
        </w:rPr>
      </w:pP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“</w:t>
      </w:r>
      <w:r w:rsidR="008F3BFD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The conferences/other events - they are always far more insightful than any other events I've attended as they are targeted at both the professional sector, </w:t>
      </w:r>
      <w:r w:rsidR="00720958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e.g.,</w:t>
      </w:r>
      <w:r w:rsidR="008F3BFD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comms/digi and on top of that, they are charity focused which really makes a huge difference to the </w:t>
      </w:r>
      <w:proofErr w:type="gramStart"/>
      <w:r w:rsidR="008F3BFD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>amount</w:t>
      </w:r>
      <w:proofErr w:type="gramEnd"/>
      <w:r w:rsidR="008F3BFD" w:rsidRPr="00D414C7">
        <w:rPr>
          <w:rFonts w:ascii="Century Gothic" w:hAnsi="Century Gothic" w:cs="Segoe UI"/>
          <w:i/>
          <w:iCs/>
          <w:color w:val="201F1E"/>
          <w:shd w:val="clear" w:color="auto" w:fill="FFFFFF"/>
        </w:rPr>
        <w:t xml:space="preserve"> of insights and ideas you come away with.</w:t>
      </w: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”</w:t>
      </w:r>
    </w:p>
    <w:p w14:paraId="6E07A84C" w14:textId="58EBBE48" w:rsidR="005F35D7" w:rsidRPr="00D414C7" w:rsidRDefault="005F35D7" w:rsidP="00614FDF">
      <w:pPr>
        <w:rPr>
          <w:rFonts w:ascii="Century Gothic" w:hAnsi="Century Gothic" w:cs="Segoe UI"/>
          <w:i/>
          <w:iCs/>
          <w:color w:val="201F1E"/>
          <w:shd w:val="clear" w:color="auto" w:fill="FFFFFF"/>
        </w:rPr>
      </w:pP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“</w:t>
      </w:r>
      <w:r w:rsidRPr="005F35D7">
        <w:rPr>
          <w:rFonts w:ascii="Century Gothic" w:hAnsi="Century Gothic" w:cs="Segoe UI"/>
          <w:i/>
          <w:iCs/>
          <w:color w:val="201F1E"/>
          <w:shd w:val="clear" w:color="auto" w:fill="FFFFFF"/>
        </w:rPr>
        <w:t>A good range of events and seminars, suited to different roles within our department.</w:t>
      </w:r>
      <w:r>
        <w:rPr>
          <w:rFonts w:ascii="Century Gothic" w:hAnsi="Century Gothic" w:cs="Segoe UI"/>
          <w:i/>
          <w:iCs/>
          <w:color w:val="201F1E"/>
          <w:shd w:val="clear" w:color="auto" w:fill="FFFFFF"/>
        </w:rPr>
        <w:t>”</w:t>
      </w:r>
    </w:p>
    <w:p w14:paraId="3ECA55A8" w14:textId="589956B4" w:rsidR="00730E56" w:rsidRPr="00720958" w:rsidRDefault="00AE7395" w:rsidP="00AE7395">
      <w:pPr>
        <w:rPr>
          <w:rFonts w:ascii="Century Gothic" w:hAnsi="Century Gothic"/>
          <w:i/>
          <w:iCs/>
        </w:rPr>
      </w:pPr>
      <w:r w:rsidRPr="00720958">
        <w:rPr>
          <w:rFonts w:ascii="Century Gothic" w:hAnsi="Century Gothic"/>
          <w:i/>
          <w:iCs/>
        </w:rPr>
        <w:t>“The Wales events are brilliant, well done to the team there.”</w:t>
      </w:r>
    </w:p>
    <w:p w14:paraId="7CD36499" w14:textId="188553C6" w:rsidR="00B4088D" w:rsidRDefault="00614FDF" w:rsidP="00730E56">
      <w:pPr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>
        <w:rPr>
          <w:rFonts w:ascii="Century Gothic" w:hAnsi="Century Gothic" w:cs="Segoe UI"/>
          <w:b/>
          <w:bCs/>
          <w:color w:val="201F1E"/>
          <w:shd w:val="clear" w:color="auto" w:fill="FFFFFF"/>
        </w:rPr>
        <w:br w:type="column"/>
      </w:r>
      <w:r w:rsidR="006F2516">
        <w:rPr>
          <w:rFonts w:ascii="Century Gothic" w:hAnsi="Century Gothic" w:cs="Segoe UI"/>
          <w:b/>
          <w:bCs/>
          <w:color w:val="201F1E"/>
          <w:shd w:val="clear" w:color="auto" w:fill="FFFFFF"/>
        </w:rPr>
        <w:lastRenderedPageBreak/>
        <w:t xml:space="preserve">We are adopting a phased approach over the </w:t>
      </w:r>
      <w:r w:rsidR="00B4088D">
        <w:rPr>
          <w:rFonts w:ascii="Century Gothic" w:hAnsi="Century Gothic" w:cs="Segoe UI"/>
          <w:b/>
          <w:bCs/>
          <w:color w:val="201F1E"/>
          <w:shd w:val="clear" w:color="auto" w:fill="FFFFFF"/>
        </w:rPr>
        <w:t>3 years</w:t>
      </w:r>
      <w:r w:rsidR="006F2516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of the strategy</w:t>
      </w:r>
      <w:r w:rsidR="00B4088D">
        <w:rPr>
          <w:rFonts w:ascii="Century Gothic" w:hAnsi="Century Gothic" w:cs="Segoe UI"/>
          <w:b/>
          <w:bCs/>
          <w:color w:val="201F1E"/>
          <w:shd w:val="clear" w:color="auto" w:fill="FFFFFF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1410"/>
        <w:gridCol w:w="705"/>
      </w:tblGrid>
      <w:tr w:rsidR="00B4088D" w:rsidRPr="00B4088D" w14:paraId="3CF69CDD" w14:textId="77777777" w:rsidTr="00B4088D"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C7459B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b/>
                <w:bCs/>
                <w:lang w:val="en-GB" w:eastAsia="en-GB"/>
              </w:rPr>
              <w:t>IMPROVING</w:t>
            </w: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  <w:p w14:paraId="7BC6273E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We'll improve our systems and invest in developing our staff and trustees to provide the best service for our members  </w:t>
            </w:r>
          </w:p>
          <w:p w14:paraId="7BDC70DA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25ACC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Priority: Years 1-2 </w:t>
            </w:r>
          </w:p>
          <w:p w14:paraId="50C22AD6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3F22EB5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</w:tr>
      <w:tr w:rsidR="00B4088D" w:rsidRPr="00B4088D" w14:paraId="510D9E19" w14:textId="77777777" w:rsidTr="00B4088D">
        <w:tc>
          <w:tcPr>
            <w:tcW w:w="6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C8C38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b/>
                <w:bCs/>
                <w:lang w:val="en-GB" w:eastAsia="en-GB"/>
              </w:rPr>
              <w:t>MAXIMISING</w:t>
            </w: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  <w:p w14:paraId="1CCC3A8E" w14:textId="04EB6CBA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 xml:space="preserve">We'll make the most of our unique quality content - marketing, </w:t>
            </w:r>
            <w:r w:rsidR="00DC7466" w:rsidRPr="00B4088D">
              <w:rPr>
                <w:rFonts w:ascii="Century Gothic" w:eastAsia="Times New Roman" w:hAnsi="Century Gothic" w:cs="Times New Roman"/>
                <w:lang w:val="en-GB" w:eastAsia="en-GB"/>
              </w:rPr>
              <w:t>sharing,</w:t>
            </w: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 xml:space="preserve"> and increasing access to resources </w:t>
            </w:r>
          </w:p>
          <w:p w14:paraId="61EF16E0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7F8B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Priority: Years 1-2 </w:t>
            </w:r>
          </w:p>
          <w:p w14:paraId="3422CE1D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364A077A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</w:tr>
      <w:tr w:rsidR="00B4088D" w:rsidRPr="00B4088D" w14:paraId="71FC936D" w14:textId="77777777" w:rsidTr="00B4088D">
        <w:tc>
          <w:tcPr>
            <w:tcW w:w="6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70990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b/>
                <w:bCs/>
                <w:lang w:val="en-GB" w:eastAsia="en-GB"/>
              </w:rPr>
              <w:t>PARTNERING </w:t>
            </w: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  <w:p w14:paraId="7BB6A30A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We'll work collaboratively with others to extend reach and impact  </w:t>
            </w:r>
          </w:p>
          <w:p w14:paraId="2899ACA6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11314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Priority: Years 2&amp;3 </w:t>
            </w:r>
          </w:p>
          <w:p w14:paraId="34C5B7A4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2022CC19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</w:tr>
      <w:tr w:rsidR="00B4088D" w:rsidRPr="00B4088D" w14:paraId="2157A993" w14:textId="77777777" w:rsidTr="00B4088D">
        <w:tc>
          <w:tcPr>
            <w:tcW w:w="6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0AD38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b/>
                <w:bCs/>
                <w:lang w:val="en-GB" w:eastAsia="en-GB"/>
              </w:rPr>
              <w:t>CHAMPIONING</w:t>
            </w: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  <w:p w14:paraId="71F1F11E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We'll gather and promote evidence of the effectiveness and impact of communications </w:t>
            </w:r>
          </w:p>
          <w:p w14:paraId="69BBF972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D6A65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Priority: Years 2&amp;3 </w:t>
            </w:r>
          </w:p>
          <w:p w14:paraId="79C798AD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79392BF1" w14:textId="77777777" w:rsidR="00B4088D" w:rsidRPr="00B4088D" w:rsidRDefault="00B4088D" w:rsidP="00B40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4088D">
              <w:rPr>
                <w:rFonts w:ascii="Century Gothic" w:eastAsia="Times New Roman" w:hAnsi="Century Gothic" w:cs="Times New Roman"/>
                <w:lang w:val="en-GB" w:eastAsia="en-GB"/>
              </w:rPr>
              <w:t> </w:t>
            </w:r>
          </w:p>
        </w:tc>
      </w:tr>
    </w:tbl>
    <w:p w14:paraId="23F093CE" w14:textId="2166B8FC" w:rsidR="00B4088D" w:rsidRDefault="00B4088D" w:rsidP="00730E56">
      <w:pPr>
        <w:rPr>
          <w:rFonts w:ascii="Century Gothic" w:hAnsi="Century Gothic" w:cs="Segoe UI"/>
          <w:b/>
          <w:bCs/>
          <w:color w:val="201F1E"/>
          <w:shd w:val="clear" w:color="auto" w:fill="FFFFFF"/>
        </w:rPr>
      </w:pPr>
    </w:p>
    <w:p w14:paraId="6319C117" w14:textId="77777777" w:rsidR="008B2E47" w:rsidRDefault="008B2E47" w:rsidP="00730E56">
      <w:pPr>
        <w:rPr>
          <w:rFonts w:ascii="Century Gothic" w:hAnsi="Century Gothic" w:cs="Segoe UI"/>
          <w:b/>
          <w:bCs/>
          <w:color w:val="201F1E"/>
          <w:shd w:val="clear" w:color="auto" w:fill="FFFFFF"/>
        </w:rPr>
      </w:pPr>
    </w:p>
    <w:p w14:paraId="6D36BF49" w14:textId="685533CD" w:rsidR="00BD4744" w:rsidRPr="00BD4744" w:rsidRDefault="00BD4744" w:rsidP="00BD4744"/>
    <w:p w14:paraId="27B1290C" w14:textId="52808893" w:rsidR="00BD4744" w:rsidRPr="00BD4744" w:rsidRDefault="00BD4744" w:rsidP="00BD4744"/>
    <w:p w14:paraId="280459BA" w14:textId="49F304BE" w:rsidR="00BD4744" w:rsidRPr="00BD4744" w:rsidRDefault="00BD4744" w:rsidP="00BD4744"/>
    <w:p w14:paraId="0B09D481" w14:textId="132A066C" w:rsidR="00BD4744" w:rsidRPr="00BD4744" w:rsidRDefault="00BD4744" w:rsidP="00BD4744"/>
    <w:p w14:paraId="4E45217E" w14:textId="4D22CAD2" w:rsidR="00BD4744" w:rsidRPr="00BD4744" w:rsidRDefault="00BD4744" w:rsidP="00BD4744"/>
    <w:p w14:paraId="4ACBB148" w14:textId="035CEC94" w:rsidR="00BD4744" w:rsidRPr="00BD4744" w:rsidRDefault="00BD4744" w:rsidP="00BD4744"/>
    <w:p w14:paraId="1EEC9FF1" w14:textId="76C0A089" w:rsidR="00BD4744" w:rsidRPr="00BD4744" w:rsidRDefault="00BD4744" w:rsidP="00BD4744"/>
    <w:p w14:paraId="56DBAC9E" w14:textId="447A0530" w:rsidR="00BD4744" w:rsidRPr="00BD4744" w:rsidRDefault="00BD4744" w:rsidP="00BD4744"/>
    <w:p w14:paraId="1825C979" w14:textId="7CAEE1EC" w:rsidR="00BD4744" w:rsidRPr="00BD4744" w:rsidRDefault="00BD4744" w:rsidP="00BD4744"/>
    <w:p w14:paraId="5C1E1910" w14:textId="09B45E3F" w:rsidR="00BD4744" w:rsidRPr="00BD4744" w:rsidRDefault="00BD4744" w:rsidP="00BD4744"/>
    <w:p w14:paraId="67904BC9" w14:textId="25B84100" w:rsidR="00BD4744" w:rsidRDefault="00BD4744" w:rsidP="00BD4744">
      <w:pPr>
        <w:rPr>
          <w:rFonts w:ascii="Century Gothic" w:eastAsia="Century Gothic" w:hAnsi="Century Gothic" w:cs="Century Gothic"/>
        </w:rPr>
      </w:pPr>
    </w:p>
    <w:p w14:paraId="28A274D1" w14:textId="77777777" w:rsidR="00BD4744" w:rsidRPr="00BD4744" w:rsidRDefault="00BD4744" w:rsidP="00BD4744"/>
    <w:sectPr w:rsidR="00BD4744" w:rsidRPr="00BD4744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83FC" w14:textId="77777777" w:rsidR="009222FD" w:rsidRDefault="009222FD" w:rsidP="00A125BA">
      <w:pPr>
        <w:spacing w:after="0" w:line="240" w:lineRule="auto"/>
      </w:pPr>
      <w:r>
        <w:separator/>
      </w:r>
    </w:p>
  </w:endnote>
  <w:endnote w:type="continuationSeparator" w:id="0">
    <w:p w14:paraId="60E8A7BD" w14:textId="77777777" w:rsidR="009222FD" w:rsidRDefault="009222FD" w:rsidP="00A125BA">
      <w:pPr>
        <w:spacing w:after="0" w:line="240" w:lineRule="auto"/>
      </w:pPr>
      <w:r>
        <w:continuationSeparator/>
      </w:r>
    </w:p>
  </w:endnote>
  <w:endnote w:type="continuationNotice" w:id="1">
    <w:p w14:paraId="0BFA13FD" w14:textId="77777777" w:rsidR="009222FD" w:rsidRDefault="00922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494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97C2A" w14:textId="7D24C47A" w:rsidR="00A125BA" w:rsidRDefault="00A12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160F7" w14:textId="77777777" w:rsidR="00A125BA" w:rsidRDefault="00A1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A835" w14:textId="77777777" w:rsidR="009222FD" w:rsidRDefault="009222FD" w:rsidP="00A125BA">
      <w:pPr>
        <w:spacing w:after="0" w:line="240" w:lineRule="auto"/>
      </w:pPr>
      <w:r>
        <w:separator/>
      </w:r>
    </w:p>
  </w:footnote>
  <w:footnote w:type="continuationSeparator" w:id="0">
    <w:p w14:paraId="73EBF4A0" w14:textId="77777777" w:rsidR="009222FD" w:rsidRDefault="009222FD" w:rsidP="00A125BA">
      <w:pPr>
        <w:spacing w:after="0" w:line="240" w:lineRule="auto"/>
      </w:pPr>
      <w:r>
        <w:continuationSeparator/>
      </w:r>
    </w:p>
  </w:footnote>
  <w:footnote w:type="continuationNotice" w:id="1">
    <w:p w14:paraId="36A65E4D" w14:textId="77777777" w:rsidR="009222FD" w:rsidRDefault="00922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B1"/>
    <w:multiLevelType w:val="hybridMultilevel"/>
    <w:tmpl w:val="41F4B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38D8"/>
    <w:multiLevelType w:val="hybridMultilevel"/>
    <w:tmpl w:val="0E425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4642"/>
    <w:multiLevelType w:val="hybridMultilevel"/>
    <w:tmpl w:val="312C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47B"/>
    <w:multiLevelType w:val="hybridMultilevel"/>
    <w:tmpl w:val="E8F2392A"/>
    <w:lvl w:ilvl="0" w:tplc="8BA8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C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8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40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8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4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C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C3F47"/>
    <w:multiLevelType w:val="hybridMultilevel"/>
    <w:tmpl w:val="729A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7E0"/>
    <w:multiLevelType w:val="hybridMultilevel"/>
    <w:tmpl w:val="E7E6289E"/>
    <w:lvl w:ilvl="0" w:tplc="C03E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6B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8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04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4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A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C9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82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4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A51"/>
    <w:multiLevelType w:val="hybridMultilevel"/>
    <w:tmpl w:val="A74ED226"/>
    <w:lvl w:ilvl="0" w:tplc="97EC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5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A1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9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4B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64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46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0B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0B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B65"/>
    <w:multiLevelType w:val="hybridMultilevel"/>
    <w:tmpl w:val="67D032A6"/>
    <w:lvl w:ilvl="0" w:tplc="7136C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4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A5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AC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4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ED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2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A3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6B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B26"/>
    <w:multiLevelType w:val="hybridMultilevel"/>
    <w:tmpl w:val="365A8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27ADE"/>
    <w:multiLevelType w:val="hybridMultilevel"/>
    <w:tmpl w:val="D248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5E7D"/>
    <w:multiLevelType w:val="hybridMultilevel"/>
    <w:tmpl w:val="7C70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081"/>
    <w:multiLevelType w:val="hybridMultilevel"/>
    <w:tmpl w:val="FFFFFFFF"/>
    <w:lvl w:ilvl="0" w:tplc="A886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E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C2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B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5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C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5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E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1D73"/>
    <w:multiLevelType w:val="hybridMultilevel"/>
    <w:tmpl w:val="0796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DE4"/>
    <w:multiLevelType w:val="hybridMultilevel"/>
    <w:tmpl w:val="F1201B44"/>
    <w:lvl w:ilvl="0" w:tplc="6044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2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A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0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0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6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234D6F"/>
    <w:multiLevelType w:val="hybridMultilevel"/>
    <w:tmpl w:val="B352DFE4"/>
    <w:lvl w:ilvl="0" w:tplc="E5F47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AF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3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6D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6B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02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8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2687"/>
    <w:multiLevelType w:val="hybridMultilevel"/>
    <w:tmpl w:val="6570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6542"/>
    <w:multiLevelType w:val="hybridMultilevel"/>
    <w:tmpl w:val="B068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4749"/>
    <w:multiLevelType w:val="hybridMultilevel"/>
    <w:tmpl w:val="EF72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803"/>
    <w:multiLevelType w:val="hybridMultilevel"/>
    <w:tmpl w:val="294CD052"/>
    <w:lvl w:ilvl="0" w:tplc="1FDC8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C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4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1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4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C3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AC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B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C9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E29F2"/>
    <w:multiLevelType w:val="hybridMultilevel"/>
    <w:tmpl w:val="04C430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4EC"/>
    <w:multiLevelType w:val="hybridMultilevel"/>
    <w:tmpl w:val="F5FEA97E"/>
    <w:lvl w:ilvl="0" w:tplc="E52C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2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20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E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2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2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2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A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6D68B0"/>
    <w:multiLevelType w:val="hybridMultilevel"/>
    <w:tmpl w:val="FFFFFFFF"/>
    <w:lvl w:ilvl="0" w:tplc="EA4E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9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C3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29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03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44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E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86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64F1E"/>
    <w:multiLevelType w:val="hybridMultilevel"/>
    <w:tmpl w:val="07D25E6A"/>
    <w:lvl w:ilvl="0" w:tplc="1FDC8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5EB"/>
    <w:multiLevelType w:val="hybridMultilevel"/>
    <w:tmpl w:val="9294D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D44B6"/>
    <w:multiLevelType w:val="hybridMultilevel"/>
    <w:tmpl w:val="FFFFFFFF"/>
    <w:lvl w:ilvl="0" w:tplc="76E0E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D67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02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2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8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7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0D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84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0B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263A"/>
    <w:multiLevelType w:val="hybridMultilevel"/>
    <w:tmpl w:val="FFFFFFFF"/>
    <w:lvl w:ilvl="0" w:tplc="9116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B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4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B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6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0C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A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D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E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3A5A"/>
    <w:multiLevelType w:val="hybridMultilevel"/>
    <w:tmpl w:val="AFB659DC"/>
    <w:lvl w:ilvl="0" w:tplc="E598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A4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8D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F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3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AC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40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C8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4DA1"/>
    <w:multiLevelType w:val="hybridMultilevel"/>
    <w:tmpl w:val="A17E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C4C33"/>
    <w:multiLevelType w:val="hybridMultilevel"/>
    <w:tmpl w:val="EC90CF3A"/>
    <w:lvl w:ilvl="0" w:tplc="6C52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4D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0E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A1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A2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48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5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C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2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EE8"/>
    <w:multiLevelType w:val="hybridMultilevel"/>
    <w:tmpl w:val="E2A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1108B"/>
    <w:multiLevelType w:val="hybridMultilevel"/>
    <w:tmpl w:val="ABD2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5424A"/>
    <w:multiLevelType w:val="hybridMultilevel"/>
    <w:tmpl w:val="AF864B12"/>
    <w:lvl w:ilvl="0" w:tplc="4CFE0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0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6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1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E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A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06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CB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D43F4"/>
    <w:multiLevelType w:val="hybridMultilevel"/>
    <w:tmpl w:val="FFFFFFFF"/>
    <w:lvl w:ilvl="0" w:tplc="67B4B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46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2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7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45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8A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1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9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23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6001B"/>
    <w:multiLevelType w:val="hybridMultilevel"/>
    <w:tmpl w:val="8CD436F0"/>
    <w:lvl w:ilvl="0" w:tplc="FAA08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26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6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8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E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0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BE2735"/>
    <w:multiLevelType w:val="hybridMultilevel"/>
    <w:tmpl w:val="D2BE5AF0"/>
    <w:lvl w:ilvl="0" w:tplc="455C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AB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83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3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D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0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6C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E7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29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61CED"/>
    <w:multiLevelType w:val="hybridMultilevel"/>
    <w:tmpl w:val="B216A300"/>
    <w:lvl w:ilvl="0" w:tplc="BF62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AD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6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6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80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2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4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86370010">
    <w:abstractNumId w:val="32"/>
  </w:num>
  <w:num w:numId="2" w16cid:durableId="1069419117">
    <w:abstractNumId w:val="21"/>
  </w:num>
  <w:num w:numId="3" w16cid:durableId="501045170">
    <w:abstractNumId w:val="25"/>
  </w:num>
  <w:num w:numId="4" w16cid:durableId="1994337120">
    <w:abstractNumId w:val="26"/>
  </w:num>
  <w:num w:numId="5" w16cid:durableId="1474757758">
    <w:abstractNumId w:val="14"/>
  </w:num>
  <w:num w:numId="6" w16cid:durableId="172231691">
    <w:abstractNumId w:val="7"/>
  </w:num>
  <w:num w:numId="7" w16cid:durableId="1172602356">
    <w:abstractNumId w:val="19"/>
  </w:num>
  <w:num w:numId="8" w16cid:durableId="87969343">
    <w:abstractNumId w:val="4"/>
  </w:num>
  <w:num w:numId="9" w16cid:durableId="103117703">
    <w:abstractNumId w:val="12"/>
  </w:num>
  <w:num w:numId="10" w16cid:durableId="743333510">
    <w:abstractNumId w:val="10"/>
  </w:num>
  <w:num w:numId="11" w16cid:durableId="359472957">
    <w:abstractNumId w:val="23"/>
  </w:num>
  <w:num w:numId="12" w16cid:durableId="68502240">
    <w:abstractNumId w:val="30"/>
  </w:num>
  <w:num w:numId="13" w16cid:durableId="1882399342">
    <w:abstractNumId w:val="2"/>
  </w:num>
  <w:num w:numId="14" w16cid:durableId="1633435402">
    <w:abstractNumId w:val="16"/>
  </w:num>
  <w:num w:numId="15" w16cid:durableId="1356730205">
    <w:abstractNumId w:val="1"/>
  </w:num>
  <w:num w:numId="16" w16cid:durableId="1030761051">
    <w:abstractNumId w:val="8"/>
  </w:num>
  <w:num w:numId="17" w16cid:durableId="1901935569">
    <w:abstractNumId w:val="27"/>
  </w:num>
  <w:num w:numId="18" w16cid:durableId="1391803910">
    <w:abstractNumId w:val="33"/>
  </w:num>
  <w:num w:numId="19" w16cid:durableId="1738934985">
    <w:abstractNumId w:val="13"/>
  </w:num>
  <w:num w:numId="20" w16cid:durableId="1396969311">
    <w:abstractNumId w:val="35"/>
  </w:num>
  <w:num w:numId="21" w16cid:durableId="1774595461">
    <w:abstractNumId w:val="3"/>
  </w:num>
  <w:num w:numId="22" w16cid:durableId="1812139823">
    <w:abstractNumId w:val="15"/>
  </w:num>
  <w:num w:numId="23" w16cid:durableId="1965766767">
    <w:abstractNumId w:val="20"/>
  </w:num>
  <w:num w:numId="24" w16cid:durableId="1437865939">
    <w:abstractNumId w:val="5"/>
  </w:num>
  <w:num w:numId="25" w16cid:durableId="1848785372">
    <w:abstractNumId w:val="34"/>
  </w:num>
  <w:num w:numId="26" w16cid:durableId="1347556877">
    <w:abstractNumId w:val="31"/>
  </w:num>
  <w:num w:numId="27" w16cid:durableId="1507287427">
    <w:abstractNumId w:val="28"/>
  </w:num>
  <w:num w:numId="28" w16cid:durableId="942415367">
    <w:abstractNumId w:val="6"/>
  </w:num>
  <w:num w:numId="29" w16cid:durableId="1637494284">
    <w:abstractNumId w:val="24"/>
  </w:num>
  <w:num w:numId="30" w16cid:durableId="1095903288">
    <w:abstractNumId w:val="11"/>
  </w:num>
  <w:num w:numId="31" w16cid:durableId="1579947650">
    <w:abstractNumId w:val="18"/>
  </w:num>
  <w:num w:numId="32" w16cid:durableId="1549562093">
    <w:abstractNumId w:val="9"/>
  </w:num>
  <w:num w:numId="33" w16cid:durableId="104158490">
    <w:abstractNumId w:val="17"/>
  </w:num>
  <w:num w:numId="34" w16cid:durableId="427889301">
    <w:abstractNumId w:val="29"/>
  </w:num>
  <w:num w:numId="35" w16cid:durableId="1912422216">
    <w:abstractNumId w:val="0"/>
  </w:num>
  <w:num w:numId="36" w16cid:durableId="4090806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B0FDE6"/>
    <w:rsid w:val="00000262"/>
    <w:rsid w:val="00003B05"/>
    <w:rsid w:val="000043DD"/>
    <w:rsid w:val="00012CB6"/>
    <w:rsid w:val="00013693"/>
    <w:rsid w:val="00021680"/>
    <w:rsid w:val="00025305"/>
    <w:rsid w:val="00027A5A"/>
    <w:rsid w:val="00034196"/>
    <w:rsid w:val="000359C4"/>
    <w:rsid w:val="00045BE4"/>
    <w:rsid w:val="0005283D"/>
    <w:rsid w:val="0006107D"/>
    <w:rsid w:val="000707D9"/>
    <w:rsid w:val="00081909"/>
    <w:rsid w:val="00083403"/>
    <w:rsid w:val="000842AA"/>
    <w:rsid w:val="000860B2"/>
    <w:rsid w:val="000900F6"/>
    <w:rsid w:val="000A1810"/>
    <w:rsid w:val="000A1EDC"/>
    <w:rsid w:val="000A2DF5"/>
    <w:rsid w:val="000A72D2"/>
    <w:rsid w:val="000B0DFF"/>
    <w:rsid w:val="000B2F7E"/>
    <w:rsid w:val="000C0062"/>
    <w:rsid w:val="000C3FC9"/>
    <w:rsid w:val="000D3D3B"/>
    <w:rsid w:val="000F049D"/>
    <w:rsid w:val="000F1E72"/>
    <w:rsid w:val="000F3651"/>
    <w:rsid w:val="000F64A9"/>
    <w:rsid w:val="00101168"/>
    <w:rsid w:val="00102121"/>
    <w:rsid w:val="00111F26"/>
    <w:rsid w:val="00112E9C"/>
    <w:rsid w:val="001135E5"/>
    <w:rsid w:val="0011453A"/>
    <w:rsid w:val="00115D24"/>
    <w:rsid w:val="001162E5"/>
    <w:rsid w:val="00116DC1"/>
    <w:rsid w:val="00121CF2"/>
    <w:rsid w:val="00123902"/>
    <w:rsid w:val="0012404C"/>
    <w:rsid w:val="00136001"/>
    <w:rsid w:val="0013699C"/>
    <w:rsid w:val="001373B3"/>
    <w:rsid w:val="00144FB8"/>
    <w:rsid w:val="0014548E"/>
    <w:rsid w:val="0015314C"/>
    <w:rsid w:val="0016135F"/>
    <w:rsid w:val="001622CD"/>
    <w:rsid w:val="00166D94"/>
    <w:rsid w:val="00176D08"/>
    <w:rsid w:val="00180C6E"/>
    <w:rsid w:val="001814F3"/>
    <w:rsid w:val="00181748"/>
    <w:rsid w:val="00185BC2"/>
    <w:rsid w:val="00193320"/>
    <w:rsid w:val="00193A01"/>
    <w:rsid w:val="001952C2"/>
    <w:rsid w:val="0019683B"/>
    <w:rsid w:val="001A12DE"/>
    <w:rsid w:val="001A2BF3"/>
    <w:rsid w:val="001A2C1C"/>
    <w:rsid w:val="001A5041"/>
    <w:rsid w:val="001A6BE3"/>
    <w:rsid w:val="001B2830"/>
    <w:rsid w:val="001B6154"/>
    <w:rsid w:val="001B7A3C"/>
    <w:rsid w:val="001B7F43"/>
    <w:rsid w:val="001C5E3B"/>
    <w:rsid w:val="001C6CB7"/>
    <w:rsid w:val="001D56EA"/>
    <w:rsid w:val="001D65AE"/>
    <w:rsid w:val="001E2601"/>
    <w:rsid w:val="001E35C0"/>
    <w:rsid w:val="001E5CE9"/>
    <w:rsid w:val="001E5D8A"/>
    <w:rsid w:val="001F0019"/>
    <w:rsid w:val="001F4CB8"/>
    <w:rsid w:val="001F57A2"/>
    <w:rsid w:val="001F6519"/>
    <w:rsid w:val="001F68CF"/>
    <w:rsid w:val="002076D4"/>
    <w:rsid w:val="0022161A"/>
    <w:rsid w:val="0022213E"/>
    <w:rsid w:val="00223588"/>
    <w:rsid w:val="00226DF2"/>
    <w:rsid w:val="00231F68"/>
    <w:rsid w:val="00232894"/>
    <w:rsid w:val="00233095"/>
    <w:rsid w:val="00234727"/>
    <w:rsid w:val="0024189C"/>
    <w:rsid w:val="00242621"/>
    <w:rsid w:val="00250669"/>
    <w:rsid w:val="00253E3C"/>
    <w:rsid w:val="00260B84"/>
    <w:rsid w:val="00262118"/>
    <w:rsid w:val="00270EB8"/>
    <w:rsid w:val="002756B0"/>
    <w:rsid w:val="002841CF"/>
    <w:rsid w:val="00284FFC"/>
    <w:rsid w:val="00287067"/>
    <w:rsid w:val="00294D06"/>
    <w:rsid w:val="002A22E2"/>
    <w:rsid w:val="002A2D15"/>
    <w:rsid w:val="002A2D4A"/>
    <w:rsid w:val="002A3B12"/>
    <w:rsid w:val="002A534C"/>
    <w:rsid w:val="002A6B59"/>
    <w:rsid w:val="002A6CD2"/>
    <w:rsid w:val="002A7BB0"/>
    <w:rsid w:val="002B38AB"/>
    <w:rsid w:val="002B3AE9"/>
    <w:rsid w:val="002C1B6D"/>
    <w:rsid w:val="002C5C8C"/>
    <w:rsid w:val="002C64F9"/>
    <w:rsid w:val="002D0664"/>
    <w:rsid w:val="002D2A91"/>
    <w:rsid w:val="002D2FE1"/>
    <w:rsid w:val="002D3DD5"/>
    <w:rsid w:val="002E516F"/>
    <w:rsid w:val="002E7161"/>
    <w:rsid w:val="002F2C23"/>
    <w:rsid w:val="002F7AF6"/>
    <w:rsid w:val="00304921"/>
    <w:rsid w:val="00311477"/>
    <w:rsid w:val="00312F28"/>
    <w:rsid w:val="00317221"/>
    <w:rsid w:val="003215E8"/>
    <w:rsid w:val="00324997"/>
    <w:rsid w:val="0032777E"/>
    <w:rsid w:val="003318B8"/>
    <w:rsid w:val="003534B5"/>
    <w:rsid w:val="003641B2"/>
    <w:rsid w:val="003711C1"/>
    <w:rsid w:val="00372B8D"/>
    <w:rsid w:val="003752D9"/>
    <w:rsid w:val="00375997"/>
    <w:rsid w:val="003771AE"/>
    <w:rsid w:val="00383B69"/>
    <w:rsid w:val="003847CC"/>
    <w:rsid w:val="00390131"/>
    <w:rsid w:val="00391AE7"/>
    <w:rsid w:val="00394D01"/>
    <w:rsid w:val="00396F64"/>
    <w:rsid w:val="003A0894"/>
    <w:rsid w:val="003A450D"/>
    <w:rsid w:val="003B07C8"/>
    <w:rsid w:val="003B1099"/>
    <w:rsid w:val="003B704D"/>
    <w:rsid w:val="003C1BB5"/>
    <w:rsid w:val="003C6C3B"/>
    <w:rsid w:val="003D39D5"/>
    <w:rsid w:val="003D4797"/>
    <w:rsid w:val="003D620D"/>
    <w:rsid w:val="003E0680"/>
    <w:rsid w:val="003E151C"/>
    <w:rsid w:val="003E3937"/>
    <w:rsid w:val="003F3402"/>
    <w:rsid w:val="003F404B"/>
    <w:rsid w:val="003F4233"/>
    <w:rsid w:val="003F6232"/>
    <w:rsid w:val="004014A5"/>
    <w:rsid w:val="00402FCF"/>
    <w:rsid w:val="00405519"/>
    <w:rsid w:val="00413348"/>
    <w:rsid w:val="00414CD0"/>
    <w:rsid w:val="00416F67"/>
    <w:rsid w:val="00424451"/>
    <w:rsid w:val="00427C9F"/>
    <w:rsid w:val="00430142"/>
    <w:rsid w:val="004309F5"/>
    <w:rsid w:val="004318B3"/>
    <w:rsid w:val="00433523"/>
    <w:rsid w:val="00434F3B"/>
    <w:rsid w:val="00437F29"/>
    <w:rsid w:val="00440072"/>
    <w:rsid w:val="004434BC"/>
    <w:rsid w:val="00445C62"/>
    <w:rsid w:val="00446198"/>
    <w:rsid w:val="00447210"/>
    <w:rsid w:val="00450091"/>
    <w:rsid w:val="0045217F"/>
    <w:rsid w:val="004569CD"/>
    <w:rsid w:val="00460F6C"/>
    <w:rsid w:val="004719CB"/>
    <w:rsid w:val="00473693"/>
    <w:rsid w:val="00480FC8"/>
    <w:rsid w:val="0049366C"/>
    <w:rsid w:val="004963F4"/>
    <w:rsid w:val="004A2BCE"/>
    <w:rsid w:val="004A6333"/>
    <w:rsid w:val="004A7C98"/>
    <w:rsid w:val="004C43D6"/>
    <w:rsid w:val="004D7CE2"/>
    <w:rsid w:val="004F0AA4"/>
    <w:rsid w:val="004F0CF9"/>
    <w:rsid w:val="00503B7A"/>
    <w:rsid w:val="005048DE"/>
    <w:rsid w:val="00514627"/>
    <w:rsid w:val="005175D5"/>
    <w:rsid w:val="005218D5"/>
    <w:rsid w:val="005323F6"/>
    <w:rsid w:val="005330B8"/>
    <w:rsid w:val="005351E6"/>
    <w:rsid w:val="00535A5E"/>
    <w:rsid w:val="00535C1A"/>
    <w:rsid w:val="005372D6"/>
    <w:rsid w:val="00543884"/>
    <w:rsid w:val="005471DC"/>
    <w:rsid w:val="005507A0"/>
    <w:rsid w:val="005528EC"/>
    <w:rsid w:val="00556130"/>
    <w:rsid w:val="00556200"/>
    <w:rsid w:val="005606DD"/>
    <w:rsid w:val="00561151"/>
    <w:rsid w:val="00563FD5"/>
    <w:rsid w:val="0056523C"/>
    <w:rsid w:val="00567976"/>
    <w:rsid w:val="005704B6"/>
    <w:rsid w:val="00570A0F"/>
    <w:rsid w:val="005759DA"/>
    <w:rsid w:val="00576A6F"/>
    <w:rsid w:val="0057755D"/>
    <w:rsid w:val="00580B37"/>
    <w:rsid w:val="00580CC9"/>
    <w:rsid w:val="00582776"/>
    <w:rsid w:val="00583B9A"/>
    <w:rsid w:val="00591701"/>
    <w:rsid w:val="00591F2E"/>
    <w:rsid w:val="005933E2"/>
    <w:rsid w:val="00597725"/>
    <w:rsid w:val="005A7AA5"/>
    <w:rsid w:val="005B4B69"/>
    <w:rsid w:val="005B5373"/>
    <w:rsid w:val="005B631D"/>
    <w:rsid w:val="005B66C7"/>
    <w:rsid w:val="005C03EC"/>
    <w:rsid w:val="005C7090"/>
    <w:rsid w:val="005D4B17"/>
    <w:rsid w:val="005D4D8C"/>
    <w:rsid w:val="005D6579"/>
    <w:rsid w:val="005E0EC0"/>
    <w:rsid w:val="005E4019"/>
    <w:rsid w:val="005E4963"/>
    <w:rsid w:val="005E608E"/>
    <w:rsid w:val="005F35D7"/>
    <w:rsid w:val="005F4002"/>
    <w:rsid w:val="005F5E84"/>
    <w:rsid w:val="0060264F"/>
    <w:rsid w:val="00603269"/>
    <w:rsid w:val="00604576"/>
    <w:rsid w:val="0060664B"/>
    <w:rsid w:val="00614FDF"/>
    <w:rsid w:val="0062169E"/>
    <w:rsid w:val="00621864"/>
    <w:rsid w:val="0062338E"/>
    <w:rsid w:val="006247A9"/>
    <w:rsid w:val="00627417"/>
    <w:rsid w:val="00630902"/>
    <w:rsid w:val="00640D10"/>
    <w:rsid w:val="0064130C"/>
    <w:rsid w:val="00651BED"/>
    <w:rsid w:val="00652C53"/>
    <w:rsid w:val="006632B7"/>
    <w:rsid w:val="006677E6"/>
    <w:rsid w:val="00676802"/>
    <w:rsid w:val="00686965"/>
    <w:rsid w:val="00686CF6"/>
    <w:rsid w:val="00694E97"/>
    <w:rsid w:val="0069683F"/>
    <w:rsid w:val="006A0A6B"/>
    <w:rsid w:val="006A0E78"/>
    <w:rsid w:val="006A25DD"/>
    <w:rsid w:val="006A6628"/>
    <w:rsid w:val="006B7088"/>
    <w:rsid w:val="006C06D8"/>
    <w:rsid w:val="006C14AF"/>
    <w:rsid w:val="006C26E2"/>
    <w:rsid w:val="006C42FE"/>
    <w:rsid w:val="006C4BCE"/>
    <w:rsid w:val="006D0A66"/>
    <w:rsid w:val="006D4561"/>
    <w:rsid w:val="006E5578"/>
    <w:rsid w:val="006E65F8"/>
    <w:rsid w:val="006F2516"/>
    <w:rsid w:val="006F5A1D"/>
    <w:rsid w:val="00705709"/>
    <w:rsid w:val="00707458"/>
    <w:rsid w:val="00710B28"/>
    <w:rsid w:val="00710D88"/>
    <w:rsid w:val="007178B8"/>
    <w:rsid w:val="00720958"/>
    <w:rsid w:val="007303A2"/>
    <w:rsid w:val="00730E56"/>
    <w:rsid w:val="00732AA1"/>
    <w:rsid w:val="00732BA1"/>
    <w:rsid w:val="00732C4A"/>
    <w:rsid w:val="0073320C"/>
    <w:rsid w:val="00733C2F"/>
    <w:rsid w:val="00736F2A"/>
    <w:rsid w:val="007373D4"/>
    <w:rsid w:val="007403D6"/>
    <w:rsid w:val="00742BAF"/>
    <w:rsid w:val="0074505D"/>
    <w:rsid w:val="007552B4"/>
    <w:rsid w:val="00755391"/>
    <w:rsid w:val="00775F6F"/>
    <w:rsid w:val="00776E82"/>
    <w:rsid w:val="007903F7"/>
    <w:rsid w:val="0079787F"/>
    <w:rsid w:val="007A5B30"/>
    <w:rsid w:val="007A71E0"/>
    <w:rsid w:val="007A7A63"/>
    <w:rsid w:val="007B0206"/>
    <w:rsid w:val="007C0B76"/>
    <w:rsid w:val="007C24A3"/>
    <w:rsid w:val="007C776A"/>
    <w:rsid w:val="007D7CFA"/>
    <w:rsid w:val="007E0AF5"/>
    <w:rsid w:val="007E0CB2"/>
    <w:rsid w:val="007E3130"/>
    <w:rsid w:val="007E3C44"/>
    <w:rsid w:val="007F23DC"/>
    <w:rsid w:val="00801F09"/>
    <w:rsid w:val="0080533E"/>
    <w:rsid w:val="00806637"/>
    <w:rsid w:val="008066DF"/>
    <w:rsid w:val="00807EB6"/>
    <w:rsid w:val="008121D2"/>
    <w:rsid w:val="008273B6"/>
    <w:rsid w:val="00827EAA"/>
    <w:rsid w:val="0083206D"/>
    <w:rsid w:val="008325EF"/>
    <w:rsid w:val="00844273"/>
    <w:rsid w:val="008517A7"/>
    <w:rsid w:val="008536BA"/>
    <w:rsid w:val="008557E5"/>
    <w:rsid w:val="00857380"/>
    <w:rsid w:val="00860FF8"/>
    <w:rsid w:val="00861DEF"/>
    <w:rsid w:val="00862FD8"/>
    <w:rsid w:val="00863FD4"/>
    <w:rsid w:val="00871267"/>
    <w:rsid w:val="00871477"/>
    <w:rsid w:val="008718AA"/>
    <w:rsid w:val="00874B2E"/>
    <w:rsid w:val="00876086"/>
    <w:rsid w:val="00884310"/>
    <w:rsid w:val="008910FF"/>
    <w:rsid w:val="008922FC"/>
    <w:rsid w:val="00896481"/>
    <w:rsid w:val="008977BB"/>
    <w:rsid w:val="008A7BA6"/>
    <w:rsid w:val="008B2E47"/>
    <w:rsid w:val="008B2F4D"/>
    <w:rsid w:val="008B4363"/>
    <w:rsid w:val="008C0522"/>
    <w:rsid w:val="008C25FF"/>
    <w:rsid w:val="008D1F8F"/>
    <w:rsid w:val="008D1FBA"/>
    <w:rsid w:val="008D3FB8"/>
    <w:rsid w:val="008E2BB3"/>
    <w:rsid w:val="008E7523"/>
    <w:rsid w:val="008F3BFD"/>
    <w:rsid w:val="00900419"/>
    <w:rsid w:val="009037C0"/>
    <w:rsid w:val="009059AF"/>
    <w:rsid w:val="009110DC"/>
    <w:rsid w:val="0091378D"/>
    <w:rsid w:val="00915F0A"/>
    <w:rsid w:val="009172B5"/>
    <w:rsid w:val="00917683"/>
    <w:rsid w:val="009222FD"/>
    <w:rsid w:val="00924358"/>
    <w:rsid w:val="00931169"/>
    <w:rsid w:val="0094108B"/>
    <w:rsid w:val="00946976"/>
    <w:rsid w:val="00946AA3"/>
    <w:rsid w:val="00954C9B"/>
    <w:rsid w:val="00960763"/>
    <w:rsid w:val="009625DB"/>
    <w:rsid w:val="00965222"/>
    <w:rsid w:val="00967865"/>
    <w:rsid w:val="009728F4"/>
    <w:rsid w:val="009746F3"/>
    <w:rsid w:val="00982619"/>
    <w:rsid w:val="00982966"/>
    <w:rsid w:val="00985507"/>
    <w:rsid w:val="0098579A"/>
    <w:rsid w:val="0099073E"/>
    <w:rsid w:val="009968A5"/>
    <w:rsid w:val="00996DCB"/>
    <w:rsid w:val="009A45AB"/>
    <w:rsid w:val="009B5339"/>
    <w:rsid w:val="009C4492"/>
    <w:rsid w:val="009C4981"/>
    <w:rsid w:val="009D157A"/>
    <w:rsid w:val="009D22FF"/>
    <w:rsid w:val="009D78EB"/>
    <w:rsid w:val="009F519C"/>
    <w:rsid w:val="009F5CE6"/>
    <w:rsid w:val="00A019D1"/>
    <w:rsid w:val="00A10002"/>
    <w:rsid w:val="00A125BA"/>
    <w:rsid w:val="00A14EDF"/>
    <w:rsid w:val="00A1701A"/>
    <w:rsid w:val="00A22865"/>
    <w:rsid w:val="00A25DD2"/>
    <w:rsid w:val="00A26D53"/>
    <w:rsid w:val="00A307C0"/>
    <w:rsid w:val="00A3193C"/>
    <w:rsid w:val="00A326C4"/>
    <w:rsid w:val="00A35E7F"/>
    <w:rsid w:val="00A41753"/>
    <w:rsid w:val="00A53EEE"/>
    <w:rsid w:val="00A56810"/>
    <w:rsid w:val="00A64648"/>
    <w:rsid w:val="00A707CB"/>
    <w:rsid w:val="00A725D8"/>
    <w:rsid w:val="00A8463F"/>
    <w:rsid w:val="00A8652E"/>
    <w:rsid w:val="00A86668"/>
    <w:rsid w:val="00A96654"/>
    <w:rsid w:val="00A97276"/>
    <w:rsid w:val="00AA7A12"/>
    <w:rsid w:val="00AB263D"/>
    <w:rsid w:val="00AB724A"/>
    <w:rsid w:val="00AB7E45"/>
    <w:rsid w:val="00AC16F9"/>
    <w:rsid w:val="00AC4082"/>
    <w:rsid w:val="00AD0BCF"/>
    <w:rsid w:val="00AD16F7"/>
    <w:rsid w:val="00AD478B"/>
    <w:rsid w:val="00AD5B1F"/>
    <w:rsid w:val="00AE0027"/>
    <w:rsid w:val="00AE175A"/>
    <w:rsid w:val="00AE2229"/>
    <w:rsid w:val="00AE7395"/>
    <w:rsid w:val="00AE7495"/>
    <w:rsid w:val="00AF1800"/>
    <w:rsid w:val="00AF4BCC"/>
    <w:rsid w:val="00B026D1"/>
    <w:rsid w:val="00B04429"/>
    <w:rsid w:val="00B06249"/>
    <w:rsid w:val="00B1248D"/>
    <w:rsid w:val="00B172ED"/>
    <w:rsid w:val="00B21E2C"/>
    <w:rsid w:val="00B22A0C"/>
    <w:rsid w:val="00B3233F"/>
    <w:rsid w:val="00B37F58"/>
    <w:rsid w:val="00B40800"/>
    <w:rsid w:val="00B4088D"/>
    <w:rsid w:val="00B44770"/>
    <w:rsid w:val="00B632FF"/>
    <w:rsid w:val="00B63993"/>
    <w:rsid w:val="00B64365"/>
    <w:rsid w:val="00B6440F"/>
    <w:rsid w:val="00B72D6A"/>
    <w:rsid w:val="00B73A9D"/>
    <w:rsid w:val="00B73C03"/>
    <w:rsid w:val="00B73FAA"/>
    <w:rsid w:val="00B74E9B"/>
    <w:rsid w:val="00B80D09"/>
    <w:rsid w:val="00B82709"/>
    <w:rsid w:val="00B86B46"/>
    <w:rsid w:val="00B92EB9"/>
    <w:rsid w:val="00B93080"/>
    <w:rsid w:val="00B93DC5"/>
    <w:rsid w:val="00B961E3"/>
    <w:rsid w:val="00BA18BD"/>
    <w:rsid w:val="00BA1C53"/>
    <w:rsid w:val="00BA469B"/>
    <w:rsid w:val="00BA7F72"/>
    <w:rsid w:val="00BC5F05"/>
    <w:rsid w:val="00BC6463"/>
    <w:rsid w:val="00BC66C0"/>
    <w:rsid w:val="00BD03B4"/>
    <w:rsid w:val="00BD1DA1"/>
    <w:rsid w:val="00BD4744"/>
    <w:rsid w:val="00BD705E"/>
    <w:rsid w:val="00BE63B0"/>
    <w:rsid w:val="00BF6658"/>
    <w:rsid w:val="00C1105F"/>
    <w:rsid w:val="00C110FE"/>
    <w:rsid w:val="00C128DF"/>
    <w:rsid w:val="00C155F6"/>
    <w:rsid w:val="00C17570"/>
    <w:rsid w:val="00C17D61"/>
    <w:rsid w:val="00C2101F"/>
    <w:rsid w:val="00C2117D"/>
    <w:rsid w:val="00C23394"/>
    <w:rsid w:val="00C23890"/>
    <w:rsid w:val="00C31189"/>
    <w:rsid w:val="00C31B0C"/>
    <w:rsid w:val="00C33FA0"/>
    <w:rsid w:val="00C4004B"/>
    <w:rsid w:val="00C47825"/>
    <w:rsid w:val="00C5301C"/>
    <w:rsid w:val="00C55796"/>
    <w:rsid w:val="00C57393"/>
    <w:rsid w:val="00C57D30"/>
    <w:rsid w:val="00C606A4"/>
    <w:rsid w:val="00C61855"/>
    <w:rsid w:val="00C771D7"/>
    <w:rsid w:val="00C86BBB"/>
    <w:rsid w:val="00C90AF6"/>
    <w:rsid w:val="00C92150"/>
    <w:rsid w:val="00C93E71"/>
    <w:rsid w:val="00C97D94"/>
    <w:rsid w:val="00CB735F"/>
    <w:rsid w:val="00CC2672"/>
    <w:rsid w:val="00CC3729"/>
    <w:rsid w:val="00CC79D6"/>
    <w:rsid w:val="00CD39D5"/>
    <w:rsid w:val="00CD4E1E"/>
    <w:rsid w:val="00CD7231"/>
    <w:rsid w:val="00CD72BF"/>
    <w:rsid w:val="00CE52EC"/>
    <w:rsid w:val="00CE74D1"/>
    <w:rsid w:val="00CF0054"/>
    <w:rsid w:val="00CF0D57"/>
    <w:rsid w:val="00CF1EBC"/>
    <w:rsid w:val="00CF2BC8"/>
    <w:rsid w:val="00CF629F"/>
    <w:rsid w:val="00CF7F45"/>
    <w:rsid w:val="00D113AF"/>
    <w:rsid w:val="00D127A7"/>
    <w:rsid w:val="00D1791E"/>
    <w:rsid w:val="00D209CA"/>
    <w:rsid w:val="00D21E20"/>
    <w:rsid w:val="00D2739F"/>
    <w:rsid w:val="00D3054D"/>
    <w:rsid w:val="00D32903"/>
    <w:rsid w:val="00D35780"/>
    <w:rsid w:val="00D414C7"/>
    <w:rsid w:val="00D465CC"/>
    <w:rsid w:val="00D5473B"/>
    <w:rsid w:val="00D54BDD"/>
    <w:rsid w:val="00D576AD"/>
    <w:rsid w:val="00D666A8"/>
    <w:rsid w:val="00D72E14"/>
    <w:rsid w:val="00D733E8"/>
    <w:rsid w:val="00D757DA"/>
    <w:rsid w:val="00D77076"/>
    <w:rsid w:val="00D81B93"/>
    <w:rsid w:val="00D81E9A"/>
    <w:rsid w:val="00D8265D"/>
    <w:rsid w:val="00D82CCC"/>
    <w:rsid w:val="00D8603A"/>
    <w:rsid w:val="00D86EEE"/>
    <w:rsid w:val="00D8773F"/>
    <w:rsid w:val="00D923CD"/>
    <w:rsid w:val="00D9261F"/>
    <w:rsid w:val="00D928C5"/>
    <w:rsid w:val="00D93741"/>
    <w:rsid w:val="00D97394"/>
    <w:rsid w:val="00DA1355"/>
    <w:rsid w:val="00DA1C07"/>
    <w:rsid w:val="00DA2458"/>
    <w:rsid w:val="00DA2533"/>
    <w:rsid w:val="00DA3302"/>
    <w:rsid w:val="00DB32C9"/>
    <w:rsid w:val="00DB37C4"/>
    <w:rsid w:val="00DB3CF0"/>
    <w:rsid w:val="00DB5FA6"/>
    <w:rsid w:val="00DB7F67"/>
    <w:rsid w:val="00DC1290"/>
    <w:rsid w:val="00DC46D0"/>
    <w:rsid w:val="00DC7466"/>
    <w:rsid w:val="00DD1284"/>
    <w:rsid w:val="00DD543C"/>
    <w:rsid w:val="00DD5483"/>
    <w:rsid w:val="00DD5A32"/>
    <w:rsid w:val="00DE21D1"/>
    <w:rsid w:val="00DF5C93"/>
    <w:rsid w:val="00DF666A"/>
    <w:rsid w:val="00E073C1"/>
    <w:rsid w:val="00E10708"/>
    <w:rsid w:val="00E17AA7"/>
    <w:rsid w:val="00E22186"/>
    <w:rsid w:val="00E241F7"/>
    <w:rsid w:val="00E25903"/>
    <w:rsid w:val="00E26AAA"/>
    <w:rsid w:val="00E2725B"/>
    <w:rsid w:val="00E2777B"/>
    <w:rsid w:val="00E30CF1"/>
    <w:rsid w:val="00E33E69"/>
    <w:rsid w:val="00E42A8D"/>
    <w:rsid w:val="00E47959"/>
    <w:rsid w:val="00E63A85"/>
    <w:rsid w:val="00E641F8"/>
    <w:rsid w:val="00E721A7"/>
    <w:rsid w:val="00E72D37"/>
    <w:rsid w:val="00E72E15"/>
    <w:rsid w:val="00E75C9F"/>
    <w:rsid w:val="00E81D94"/>
    <w:rsid w:val="00E8219E"/>
    <w:rsid w:val="00E832B4"/>
    <w:rsid w:val="00E83A67"/>
    <w:rsid w:val="00E871C1"/>
    <w:rsid w:val="00EA2379"/>
    <w:rsid w:val="00EA65B7"/>
    <w:rsid w:val="00EA6D6D"/>
    <w:rsid w:val="00EB0C44"/>
    <w:rsid w:val="00EB5088"/>
    <w:rsid w:val="00EB6A9D"/>
    <w:rsid w:val="00EC1E39"/>
    <w:rsid w:val="00EC7BDD"/>
    <w:rsid w:val="00EC7DE1"/>
    <w:rsid w:val="00ED2D22"/>
    <w:rsid w:val="00EE1418"/>
    <w:rsid w:val="00EE6F64"/>
    <w:rsid w:val="00EE728C"/>
    <w:rsid w:val="00EF2568"/>
    <w:rsid w:val="00EF4398"/>
    <w:rsid w:val="00EF511F"/>
    <w:rsid w:val="00EF5FAE"/>
    <w:rsid w:val="00EF62FC"/>
    <w:rsid w:val="00F040E5"/>
    <w:rsid w:val="00F063A3"/>
    <w:rsid w:val="00F07A0F"/>
    <w:rsid w:val="00F12656"/>
    <w:rsid w:val="00F14903"/>
    <w:rsid w:val="00F34431"/>
    <w:rsid w:val="00F56FC0"/>
    <w:rsid w:val="00F57C2A"/>
    <w:rsid w:val="00F61217"/>
    <w:rsid w:val="00F63A9A"/>
    <w:rsid w:val="00F6564E"/>
    <w:rsid w:val="00F74475"/>
    <w:rsid w:val="00F8581E"/>
    <w:rsid w:val="00F876DC"/>
    <w:rsid w:val="00F90345"/>
    <w:rsid w:val="00FA3976"/>
    <w:rsid w:val="00FA43C6"/>
    <w:rsid w:val="00FA650E"/>
    <w:rsid w:val="00FB1202"/>
    <w:rsid w:val="00FB37D7"/>
    <w:rsid w:val="00FB42FC"/>
    <w:rsid w:val="00FB5887"/>
    <w:rsid w:val="00FB5DBB"/>
    <w:rsid w:val="00FC004B"/>
    <w:rsid w:val="00FC0290"/>
    <w:rsid w:val="00FC1DF0"/>
    <w:rsid w:val="00FC32F0"/>
    <w:rsid w:val="00FC549D"/>
    <w:rsid w:val="00FC59B9"/>
    <w:rsid w:val="00FD07D6"/>
    <w:rsid w:val="00FD1317"/>
    <w:rsid w:val="00FD7CEB"/>
    <w:rsid w:val="00FE19E0"/>
    <w:rsid w:val="00FF1EC7"/>
    <w:rsid w:val="00FF44F0"/>
    <w:rsid w:val="0A21B69F"/>
    <w:rsid w:val="0F3AF15E"/>
    <w:rsid w:val="11B0FDE6"/>
    <w:rsid w:val="1F3690EB"/>
    <w:rsid w:val="2183E989"/>
    <w:rsid w:val="2CBA40A7"/>
    <w:rsid w:val="33A90872"/>
    <w:rsid w:val="37E1809B"/>
    <w:rsid w:val="3AEFD572"/>
    <w:rsid w:val="45341035"/>
    <w:rsid w:val="5C08C337"/>
    <w:rsid w:val="5EAB044F"/>
    <w:rsid w:val="674223CE"/>
    <w:rsid w:val="71E59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FDE6"/>
  <w15:chartTrackingRefBased/>
  <w15:docId w15:val="{606D0F87-0A79-4B1D-95E0-93E2B9EE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BA"/>
  </w:style>
  <w:style w:type="paragraph" w:styleId="Footer">
    <w:name w:val="footer"/>
    <w:basedOn w:val="Normal"/>
    <w:link w:val="FooterChar"/>
    <w:uiPriority w:val="99"/>
    <w:unhideWhenUsed/>
    <w:rsid w:val="00A1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BA"/>
  </w:style>
  <w:style w:type="paragraph" w:styleId="BalloonText">
    <w:name w:val="Balloon Text"/>
    <w:basedOn w:val="Normal"/>
    <w:link w:val="BalloonTextChar"/>
    <w:uiPriority w:val="99"/>
    <w:semiHidden/>
    <w:unhideWhenUsed/>
    <w:rsid w:val="007E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4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4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B4088D"/>
  </w:style>
  <w:style w:type="character" w:customStyle="1" w:styleId="eop">
    <w:name w:val="eop"/>
    <w:basedOn w:val="DefaultParagraphFont"/>
    <w:rsid w:val="00B4088D"/>
  </w:style>
  <w:style w:type="character" w:customStyle="1" w:styleId="Heading1Char">
    <w:name w:val="Heading 1 Char"/>
    <w:basedOn w:val="DefaultParagraphFont"/>
    <w:link w:val="Heading1"/>
    <w:uiPriority w:val="9"/>
    <w:rsid w:val="00AD4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D47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478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AD47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7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2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16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06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5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2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2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75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43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1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8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5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97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52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30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52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523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2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898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94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87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013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41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26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10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6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63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5483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2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868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8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886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97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13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710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57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9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49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74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40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84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68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03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2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diagramData" Target="diagrams/data1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microsoft.com/office/2007/relationships/diagramDrawing" Target="diagrams/drawing1.xml"/><Relationship Id="rId32" Type="http://schemas.openxmlformats.org/officeDocument/2006/relationships/image" Target="media/image18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diagramColors" Target="diagrams/colors1.xml"/><Relationship Id="rId28" Type="http://schemas.openxmlformats.org/officeDocument/2006/relationships/image" Target="media/image14.svg"/><Relationship Id="rId10" Type="http://schemas.openxmlformats.org/officeDocument/2006/relationships/image" Target="media/image1.jpg"/><Relationship Id="rId19" Type="http://schemas.openxmlformats.org/officeDocument/2006/relationships/image" Target="media/image10.sv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3.png"/><Relationship Id="rId30" Type="http://schemas.openxmlformats.org/officeDocument/2006/relationships/image" Target="media/image16.sv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F73ABC-BEAC-4AFC-A190-F0481F31D72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D2CC8D3-6773-4682-B79E-3027EBBED880}">
      <dgm:prSet phldrT="[Text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n-GB" sz="1200" b="1">
              <a:solidFill>
                <a:schemeClr val="bg1"/>
              </a:solidFill>
              <a:latin typeface="Century Gothic" panose="020B0502020202020204" pitchFamily="34" charset="0"/>
            </a:rPr>
            <a:t>Nurturing our membership community </a:t>
          </a:r>
        </a:p>
      </dgm:t>
    </dgm:pt>
    <dgm:pt modelId="{FF074FFD-30FC-4048-B647-352ECAED1686}" type="parTrans" cxnId="{301E2E7D-A09F-4EEF-8E63-2BC08B9EC715}">
      <dgm:prSet/>
      <dgm:spPr/>
      <dgm:t>
        <a:bodyPr/>
        <a:lstStyle/>
        <a:p>
          <a:endParaRPr lang="en-GB"/>
        </a:p>
      </dgm:t>
    </dgm:pt>
    <dgm:pt modelId="{72135E76-9D4C-4586-9742-7A31D15152D8}" type="sibTrans" cxnId="{301E2E7D-A09F-4EEF-8E63-2BC08B9EC715}">
      <dgm:prSet/>
      <dgm:spPr/>
      <dgm:t>
        <a:bodyPr/>
        <a:lstStyle/>
        <a:p>
          <a:endParaRPr lang="en-GB"/>
        </a:p>
      </dgm:t>
    </dgm:pt>
    <dgm:pt modelId="{93B58B55-5A8E-4310-ACDF-F636FD7DB009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 sz="1200" b="1">
            <a:latin typeface="Century Gothic" panose="020B0502020202020204" pitchFamily="34" charset="0"/>
          </a:endParaRPr>
        </a:p>
        <a:p>
          <a:r>
            <a:rPr lang="en-GB" sz="1200" b="1">
              <a:latin typeface="Century Gothic" panose="020B0502020202020204" pitchFamily="34" charset="0"/>
            </a:rPr>
            <a:t>IMPROVING</a:t>
          </a:r>
        </a:p>
        <a:p>
          <a:r>
            <a:rPr lang="en-GB" sz="1100">
              <a:latin typeface="Century Gothic" panose="020B0502020202020204" pitchFamily="34" charset="0"/>
            </a:rPr>
            <a:t>We'll improve our systems and invest in developing our staff and trustees to provide the best service for our members </a:t>
          </a:r>
        </a:p>
        <a:p>
          <a:r>
            <a:rPr lang="en-GB" sz="1100">
              <a:latin typeface="Century Gothic" panose="020B0502020202020204" pitchFamily="34" charset="0"/>
            </a:rPr>
            <a:t>Priority: Years 1-2</a:t>
          </a:r>
        </a:p>
        <a:p>
          <a:endParaRPr lang="en-GB" sz="1000">
            <a:latin typeface="Century Gothic" panose="020B0502020202020204" pitchFamily="34" charset="0"/>
          </a:endParaRPr>
        </a:p>
      </dgm:t>
    </dgm:pt>
    <dgm:pt modelId="{92D501B1-E2E1-4DAE-8455-3A65BEFEE875}" type="parTrans" cxnId="{E53C8FD1-EF0A-4CFF-9FB8-77F34BD0C0CC}">
      <dgm:prSet/>
      <dgm:spPr/>
      <dgm:t>
        <a:bodyPr/>
        <a:lstStyle/>
        <a:p>
          <a:endParaRPr lang="en-GB"/>
        </a:p>
      </dgm:t>
    </dgm:pt>
    <dgm:pt modelId="{DF201319-3EB1-497C-A56F-7A7C0428FA19}" type="sibTrans" cxnId="{E53C8FD1-EF0A-4CFF-9FB8-77F34BD0C0CC}">
      <dgm:prSet/>
      <dgm:spPr/>
      <dgm:t>
        <a:bodyPr/>
        <a:lstStyle/>
        <a:p>
          <a:endParaRPr lang="en-GB"/>
        </a:p>
      </dgm:t>
    </dgm:pt>
    <dgm:pt modelId="{53800067-0E69-4578-87E7-F647C2B0B693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GB" sz="1200" b="1">
              <a:latin typeface="Century Gothic" panose="020B0502020202020204" pitchFamily="34" charset="0"/>
            </a:rPr>
            <a:t>MAXIMISING</a:t>
          </a:r>
        </a:p>
        <a:p>
          <a:r>
            <a:rPr lang="en-GB" sz="1100">
              <a:latin typeface="Century Gothic" panose="020B0502020202020204" pitchFamily="34" charset="0"/>
            </a:rPr>
            <a:t>We'll make the most of our unique  quality content - marketing, sharing and increasing access to resources</a:t>
          </a:r>
        </a:p>
        <a:p>
          <a:r>
            <a:rPr lang="en-GB" sz="1100">
              <a:latin typeface="Century Gothic" panose="020B0502020202020204" pitchFamily="34" charset="0"/>
            </a:rPr>
            <a:t>Priority: Years 1-2</a:t>
          </a:r>
        </a:p>
      </dgm:t>
    </dgm:pt>
    <dgm:pt modelId="{C24848AC-B080-443E-9803-BFB99890EE8B}" type="parTrans" cxnId="{44199CF9-9BC9-46C8-8FB6-81E0964A3323}">
      <dgm:prSet/>
      <dgm:spPr/>
      <dgm:t>
        <a:bodyPr/>
        <a:lstStyle/>
        <a:p>
          <a:endParaRPr lang="en-GB"/>
        </a:p>
      </dgm:t>
    </dgm:pt>
    <dgm:pt modelId="{9A748C23-DE96-4EF7-9D74-35A52BEDCFE4}" type="sibTrans" cxnId="{44199CF9-9BC9-46C8-8FB6-81E0964A3323}">
      <dgm:prSet/>
      <dgm:spPr/>
      <dgm:t>
        <a:bodyPr/>
        <a:lstStyle/>
        <a:p>
          <a:endParaRPr lang="en-GB"/>
        </a:p>
      </dgm:t>
    </dgm:pt>
    <dgm:pt modelId="{ECA883E9-E5A2-410E-832A-08B0281524C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 b="1">
              <a:latin typeface="Century Gothic" panose="020B0502020202020204" pitchFamily="34" charset="0"/>
            </a:rPr>
            <a:t>PARTNERING</a:t>
          </a:r>
          <a:r>
            <a:rPr lang="en-GB" sz="1100" b="1">
              <a:latin typeface="Century Gothic" panose="020B0502020202020204" pitchFamily="34" charset="0"/>
            </a:rPr>
            <a:t> </a:t>
          </a:r>
        </a:p>
        <a:p>
          <a:r>
            <a:rPr lang="en-GB" sz="1100">
              <a:latin typeface="Century Gothic" panose="020B0502020202020204" pitchFamily="34" charset="0"/>
            </a:rPr>
            <a:t>We'll work collabortivley with others to ensure effiiciency and to extend our impact</a:t>
          </a:r>
        </a:p>
        <a:p>
          <a:r>
            <a:rPr lang="en-GB" sz="1100">
              <a:latin typeface="Century Gothic" panose="020B0502020202020204" pitchFamily="34" charset="0"/>
            </a:rPr>
            <a:t>Priority: Years 2&amp;3</a:t>
          </a:r>
        </a:p>
      </dgm:t>
    </dgm:pt>
    <dgm:pt modelId="{0B9B008F-EEAB-47ED-81D0-C582E40F5A96}" type="parTrans" cxnId="{D97DFD77-58FC-4343-941D-D7914F9D1F09}">
      <dgm:prSet/>
      <dgm:spPr/>
      <dgm:t>
        <a:bodyPr/>
        <a:lstStyle/>
        <a:p>
          <a:endParaRPr lang="en-GB"/>
        </a:p>
      </dgm:t>
    </dgm:pt>
    <dgm:pt modelId="{4F400F9C-0124-4735-BC28-B379A8721E5A}" type="sibTrans" cxnId="{D97DFD77-58FC-4343-941D-D7914F9D1F09}">
      <dgm:prSet/>
      <dgm:spPr/>
      <dgm:t>
        <a:bodyPr/>
        <a:lstStyle/>
        <a:p>
          <a:endParaRPr lang="en-GB"/>
        </a:p>
      </dgm:t>
    </dgm:pt>
    <dgm:pt modelId="{12D515F1-8B68-4158-B5F7-3EDA42EBB74D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200" b="1">
              <a:latin typeface="Century Gothic" panose="020B0502020202020204" pitchFamily="34" charset="0"/>
            </a:rPr>
            <a:t>CHAMPIONING</a:t>
          </a:r>
        </a:p>
        <a:p>
          <a:r>
            <a:rPr lang="en-GB" sz="1100">
              <a:latin typeface="Century Gothic" panose="020B0502020202020204" pitchFamily="34" charset="0"/>
            </a:rPr>
            <a:t>We'll gather and promote evidence of the effectiveness and impact of communications</a:t>
          </a:r>
        </a:p>
        <a:p>
          <a:r>
            <a:rPr lang="en-GB" sz="1100">
              <a:latin typeface="Century Gothic" panose="020B0502020202020204" pitchFamily="34" charset="0"/>
            </a:rPr>
            <a:t>Priority: Years 2&amp;3</a:t>
          </a:r>
        </a:p>
      </dgm:t>
    </dgm:pt>
    <dgm:pt modelId="{68FEC907-9C81-4C10-A806-00443CCBDE03}" type="parTrans" cxnId="{E09B824E-1652-4B9D-9E96-7D38DCDD726A}">
      <dgm:prSet/>
      <dgm:spPr/>
      <dgm:t>
        <a:bodyPr/>
        <a:lstStyle/>
        <a:p>
          <a:endParaRPr lang="en-GB"/>
        </a:p>
      </dgm:t>
    </dgm:pt>
    <dgm:pt modelId="{BC8C5F3A-3255-4C77-93CB-1E5919550D31}" type="sibTrans" cxnId="{E09B824E-1652-4B9D-9E96-7D38DCDD726A}">
      <dgm:prSet/>
      <dgm:spPr/>
      <dgm:t>
        <a:bodyPr/>
        <a:lstStyle/>
        <a:p>
          <a:endParaRPr lang="en-GB"/>
        </a:p>
      </dgm:t>
    </dgm:pt>
    <dgm:pt modelId="{4659F067-10DF-4A34-A743-87F940579B47}" type="pres">
      <dgm:prSet presAssocID="{50F73ABC-BEAC-4AFC-A190-F0481F31D72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D8949CD-AE8F-4859-A761-270AA832FD7E}" type="pres">
      <dgm:prSet presAssocID="{50F73ABC-BEAC-4AFC-A190-F0481F31D72D}" presName="matrix" presStyleCnt="0"/>
      <dgm:spPr/>
    </dgm:pt>
    <dgm:pt modelId="{71438CD5-7D02-48B9-83E8-7F5118D6B6D2}" type="pres">
      <dgm:prSet presAssocID="{50F73ABC-BEAC-4AFC-A190-F0481F31D72D}" presName="tile1" presStyleLbl="node1" presStyleIdx="0" presStyleCnt="4"/>
      <dgm:spPr/>
    </dgm:pt>
    <dgm:pt modelId="{CC139A1B-F4E7-4187-B40D-C9F9B2A3A409}" type="pres">
      <dgm:prSet presAssocID="{50F73ABC-BEAC-4AFC-A190-F0481F31D72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3A3038A-E9FA-4B50-B282-F9C9CD0A2BD1}" type="pres">
      <dgm:prSet presAssocID="{50F73ABC-BEAC-4AFC-A190-F0481F31D72D}" presName="tile2" presStyleLbl="node1" presStyleIdx="1" presStyleCnt="4"/>
      <dgm:spPr/>
    </dgm:pt>
    <dgm:pt modelId="{4F254A87-9470-452F-8600-0853586C51B6}" type="pres">
      <dgm:prSet presAssocID="{50F73ABC-BEAC-4AFC-A190-F0481F31D72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05005DA-4A79-492E-A294-F64C19CA11A1}" type="pres">
      <dgm:prSet presAssocID="{50F73ABC-BEAC-4AFC-A190-F0481F31D72D}" presName="tile3" presStyleLbl="node1" presStyleIdx="2" presStyleCnt="4"/>
      <dgm:spPr/>
    </dgm:pt>
    <dgm:pt modelId="{104869BE-F4D4-4AA4-A9BB-A26D194717AB}" type="pres">
      <dgm:prSet presAssocID="{50F73ABC-BEAC-4AFC-A190-F0481F31D72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15ABC3C-207E-469C-93DE-2B02A2414D1F}" type="pres">
      <dgm:prSet presAssocID="{50F73ABC-BEAC-4AFC-A190-F0481F31D72D}" presName="tile4" presStyleLbl="node1" presStyleIdx="3" presStyleCnt="4"/>
      <dgm:spPr/>
    </dgm:pt>
    <dgm:pt modelId="{F04837D3-A92D-4A67-86FE-CD5FD59C685E}" type="pres">
      <dgm:prSet presAssocID="{50F73ABC-BEAC-4AFC-A190-F0481F31D72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1AF65DC-DB08-47A0-999D-457FFAB423BD}" type="pres">
      <dgm:prSet presAssocID="{50F73ABC-BEAC-4AFC-A190-F0481F31D72D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B2E5C414-7D42-4597-852F-2AB8150E7015}" type="presOf" srcId="{53800067-0E69-4578-87E7-F647C2B0B693}" destId="{F3A3038A-E9FA-4B50-B282-F9C9CD0A2BD1}" srcOrd="0" destOrd="0" presId="urn:microsoft.com/office/officeart/2005/8/layout/matrix1"/>
    <dgm:cxn modelId="{B2DF5C1F-D9F5-4190-9DA8-6D53B681F30C}" type="presOf" srcId="{93B58B55-5A8E-4310-ACDF-F636FD7DB009}" destId="{CC139A1B-F4E7-4187-B40D-C9F9B2A3A409}" srcOrd="1" destOrd="0" presId="urn:microsoft.com/office/officeart/2005/8/layout/matrix1"/>
    <dgm:cxn modelId="{20B77C30-7706-4D0E-A006-8DAC52D59CB5}" type="presOf" srcId="{12D515F1-8B68-4158-B5F7-3EDA42EBB74D}" destId="{F04837D3-A92D-4A67-86FE-CD5FD59C685E}" srcOrd="1" destOrd="0" presId="urn:microsoft.com/office/officeart/2005/8/layout/matrix1"/>
    <dgm:cxn modelId="{0114F530-5A60-489C-994F-630B9406517F}" type="presOf" srcId="{ECA883E9-E5A2-410E-832A-08B0281524C1}" destId="{A05005DA-4A79-492E-A294-F64C19CA11A1}" srcOrd="0" destOrd="0" presId="urn:microsoft.com/office/officeart/2005/8/layout/matrix1"/>
    <dgm:cxn modelId="{A448834A-0934-4932-9243-3833CF218B92}" type="presOf" srcId="{ECA883E9-E5A2-410E-832A-08B0281524C1}" destId="{104869BE-F4D4-4AA4-A9BB-A26D194717AB}" srcOrd="1" destOrd="0" presId="urn:microsoft.com/office/officeart/2005/8/layout/matrix1"/>
    <dgm:cxn modelId="{E09B824E-1652-4B9D-9E96-7D38DCDD726A}" srcId="{3D2CC8D3-6773-4682-B79E-3027EBBED880}" destId="{12D515F1-8B68-4158-B5F7-3EDA42EBB74D}" srcOrd="3" destOrd="0" parTransId="{68FEC907-9C81-4C10-A806-00443CCBDE03}" sibTransId="{BC8C5F3A-3255-4C77-93CB-1E5919550D31}"/>
    <dgm:cxn modelId="{9F73B552-EECE-4826-BF01-58963943E655}" type="presOf" srcId="{3D2CC8D3-6773-4682-B79E-3027EBBED880}" destId="{F1AF65DC-DB08-47A0-999D-457FFAB423BD}" srcOrd="0" destOrd="0" presId="urn:microsoft.com/office/officeart/2005/8/layout/matrix1"/>
    <dgm:cxn modelId="{2A604D77-430F-445E-A17C-D7C24FE202A5}" type="presOf" srcId="{93B58B55-5A8E-4310-ACDF-F636FD7DB009}" destId="{71438CD5-7D02-48B9-83E8-7F5118D6B6D2}" srcOrd="0" destOrd="0" presId="urn:microsoft.com/office/officeart/2005/8/layout/matrix1"/>
    <dgm:cxn modelId="{D97DFD77-58FC-4343-941D-D7914F9D1F09}" srcId="{3D2CC8D3-6773-4682-B79E-3027EBBED880}" destId="{ECA883E9-E5A2-410E-832A-08B0281524C1}" srcOrd="2" destOrd="0" parTransId="{0B9B008F-EEAB-47ED-81D0-C582E40F5A96}" sibTransId="{4F400F9C-0124-4735-BC28-B379A8721E5A}"/>
    <dgm:cxn modelId="{14CC3179-235D-4F28-837D-39220A565891}" type="presOf" srcId="{50F73ABC-BEAC-4AFC-A190-F0481F31D72D}" destId="{4659F067-10DF-4A34-A743-87F940579B47}" srcOrd="0" destOrd="0" presId="urn:microsoft.com/office/officeart/2005/8/layout/matrix1"/>
    <dgm:cxn modelId="{301E2E7D-A09F-4EEF-8E63-2BC08B9EC715}" srcId="{50F73ABC-BEAC-4AFC-A190-F0481F31D72D}" destId="{3D2CC8D3-6773-4682-B79E-3027EBBED880}" srcOrd="0" destOrd="0" parTransId="{FF074FFD-30FC-4048-B647-352ECAED1686}" sibTransId="{72135E76-9D4C-4586-9742-7A31D15152D8}"/>
    <dgm:cxn modelId="{9A3FEF7E-60BE-4DB0-A787-AAF08EA309F1}" type="presOf" srcId="{12D515F1-8B68-4158-B5F7-3EDA42EBB74D}" destId="{115ABC3C-207E-469C-93DE-2B02A2414D1F}" srcOrd="0" destOrd="0" presId="urn:microsoft.com/office/officeart/2005/8/layout/matrix1"/>
    <dgm:cxn modelId="{6B8989CA-0297-4CAD-AC82-10AA2B683B18}" type="presOf" srcId="{53800067-0E69-4578-87E7-F647C2B0B693}" destId="{4F254A87-9470-452F-8600-0853586C51B6}" srcOrd="1" destOrd="0" presId="urn:microsoft.com/office/officeart/2005/8/layout/matrix1"/>
    <dgm:cxn modelId="{E53C8FD1-EF0A-4CFF-9FB8-77F34BD0C0CC}" srcId="{3D2CC8D3-6773-4682-B79E-3027EBBED880}" destId="{93B58B55-5A8E-4310-ACDF-F636FD7DB009}" srcOrd="0" destOrd="0" parTransId="{92D501B1-E2E1-4DAE-8455-3A65BEFEE875}" sibTransId="{DF201319-3EB1-497C-A56F-7A7C0428FA19}"/>
    <dgm:cxn modelId="{44199CF9-9BC9-46C8-8FB6-81E0964A3323}" srcId="{3D2CC8D3-6773-4682-B79E-3027EBBED880}" destId="{53800067-0E69-4578-87E7-F647C2B0B693}" srcOrd="1" destOrd="0" parTransId="{C24848AC-B080-443E-9803-BFB99890EE8B}" sibTransId="{9A748C23-DE96-4EF7-9D74-35A52BEDCFE4}"/>
    <dgm:cxn modelId="{2908DD3C-BBF0-4159-8035-1CCD859DC0DE}" type="presParOf" srcId="{4659F067-10DF-4A34-A743-87F940579B47}" destId="{3D8949CD-AE8F-4859-A761-270AA832FD7E}" srcOrd="0" destOrd="0" presId="urn:microsoft.com/office/officeart/2005/8/layout/matrix1"/>
    <dgm:cxn modelId="{974B9A73-03D4-411E-9699-5FDB01E42450}" type="presParOf" srcId="{3D8949CD-AE8F-4859-A761-270AA832FD7E}" destId="{71438CD5-7D02-48B9-83E8-7F5118D6B6D2}" srcOrd="0" destOrd="0" presId="urn:microsoft.com/office/officeart/2005/8/layout/matrix1"/>
    <dgm:cxn modelId="{B00734DC-E5A3-4E54-A3AC-413C1FD9EB93}" type="presParOf" srcId="{3D8949CD-AE8F-4859-A761-270AA832FD7E}" destId="{CC139A1B-F4E7-4187-B40D-C9F9B2A3A409}" srcOrd="1" destOrd="0" presId="urn:microsoft.com/office/officeart/2005/8/layout/matrix1"/>
    <dgm:cxn modelId="{F54F4CCD-3579-41A8-A754-37D019EE73FC}" type="presParOf" srcId="{3D8949CD-AE8F-4859-A761-270AA832FD7E}" destId="{F3A3038A-E9FA-4B50-B282-F9C9CD0A2BD1}" srcOrd="2" destOrd="0" presId="urn:microsoft.com/office/officeart/2005/8/layout/matrix1"/>
    <dgm:cxn modelId="{07B193EE-C0AC-4281-BBD4-9C828C31ED6C}" type="presParOf" srcId="{3D8949CD-AE8F-4859-A761-270AA832FD7E}" destId="{4F254A87-9470-452F-8600-0853586C51B6}" srcOrd="3" destOrd="0" presId="urn:microsoft.com/office/officeart/2005/8/layout/matrix1"/>
    <dgm:cxn modelId="{E52D7D43-90AC-4C95-B22E-6D40C113D411}" type="presParOf" srcId="{3D8949CD-AE8F-4859-A761-270AA832FD7E}" destId="{A05005DA-4A79-492E-A294-F64C19CA11A1}" srcOrd="4" destOrd="0" presId="urn:microsoft.com/office/officeart/2005/8/layout/matrix1"/>
    <dgm:cxn modelId="{4B4864D1-B509-40CA-B60D-8705059ED39C}" type="presParOf" srcId="{3D8949CD-AE8F-4859-A761-270AA832FD7E}" destId="{104869BE-F4D4-4AA4-A9BB-A26D194717AB}" srcOrd="5" destOrd="0" presId="urn:microsoft.com/office/officeart/2005/8/layout/matrix1"/>
    <dgm:cxn modelId="{6D382BEC-8FA4-4264-8CDC-E6D26538FEF4}" type="presParOf" srcId="{3D8949CD-AE8F-4859-A761-270AA832FD7E}" destId="{115ABC3C-207E-469C-93DE-2B02A2414D1F}" srcOrd="6" destOrd="0" presId="urn:microsoft.com/office/officeart/2005/8/layout/matrix1"/>
    <dgm:cxn modelId="{094F3A90-32EC-4497-8607-33A058D887BF}" type="presParOf" srcId="{3D8949CD-AE8F-4859-A761-270AA832FD7E}" destId="{F04837D3-A92D-4A67-86FE-CD5FD59C685E}" srcOrd="7" destOrd="0" presId="urn:microsoft.com/office/officeart/2005/8/layout/matrix1"/>
    <dgm:cxn modelId="{262353E8-3603-4648-8D66-70E921C9D1A7}" type="presParOf" srcId="{4659F067-10DF-4A34-A743-87F940579B47}" destId="{F1AF65DC-DB08-47A0-999D-457FFAB423B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38CD5-7D02-48B9-83E8-7F5118D6B6D2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Century Gothic" panose="020B0502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Century Gothic" panose="020B0502020202020204" pitchFamily="34" charset="0"/>
            </a:rPr>
            <a:t>IMPROVING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We'll improve our systems and invest in developing our staff and trustees to provide the best service for our members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Priority: Years 1-2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Century Gothic" panose="020B0502020202020204" pitchFamily="34" charset="0"/>
          </a:endParaRPr>
        </a:p>
      </dsp:txBody>
      <dsp:txXfrm rot="5400000">
        <a:off x="-1" y="1"/>
        <a:ext cx="2743200" cy="1200150"/>
      </dsp:txXfrm>
    </dsp:sp>
    <dsp:sp modelId="{F3A3038A-E9FA-4B50-B282-F9C9CD0A2BD1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Century Gothic" panose="020B0502020202020204" pitchFamily="34" charset="0"/>
            </a:rPr>
            <a:t>MAXIMISING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We'll make the most of our unique  quality content - marketing, sharing and increasing access to resources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Priority: Years 1-2</a:t>
          </a:r>
        </a:p>
      </dsp:txBody>
      <dsp:txXfrm>
        <a:off x="2743200" y="0"/>
        <a:ext cx="2743200" cy="1200150"/>
      </dsp:txXfrm>
    </dsp:sp>
    <dsp:sp modelId="{A05005DA-4A79-492E-A294-F64C19CA11A1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Century Gothic" panose="020B0502020202020204" pitchFamily="34" charset="0"/>
            </a:rPr>
            <a:t>PARTNERING</a:t>
          </a:r>
          <a:r>
            <a:rPr lang="en-GB" sz="1100" b="1" kern="1200">
              <a:latin typeface="Century Gothic" panose="020B0502020202020204" pitchFamily="34" charset="0"/>
            </a:rPr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We'll work collabortivley with others to ensure effiiciency and to extend our impact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Priority: Years 2&amp;3</a:t>
          </a:r>
        </a:p>
      </dsp:txBody>
      <dsp:txXfrm rot="10800000">
        <a:off x="0" y="2000250"/>
        <a:ext cx="2743200" cy="1200150"/>
      </dsp:txXfrm>
    </dsp:sp>
    <dsp:sp modelId="{115ABC3C-207E-469C-93DE-2B02A2414D1F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Century Gothic" panose="020B0502020202020204" pitchFamily="34" charset="0"/>
            </a:rPr>
            <a:t>CHAMPIONING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We'll gather and promote evidence of the effectiveness and impact of communications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Century Gothic" panose="020B0502020202020204" pitchFamily="34" charset="0"/>
            </a:rPr>
            <a:t>Priority: Years 2&amp;3</a:t>
          </a:r>
        </a:p>
      </dsp:txBody>
      <dsp:txXfrm rot="-5400000">
        <a:off x="2743200" y="2000250"/>
        <a:ext cx="2743200" cy="1200150"/>
      </dsp:txXfrm>
    </dsp:sp>
    <dsp:sp modelId="{F1AF65DC-DB08-47A0-999D-457FFAB423BD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Century Gothic" panose="020B0502020202020204" pitchFamily="34" charset="0"/>
            </a:rPr>
            <a:t>Nurturing our membership community 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4B254F9C034B854046D67A7BC821" ma:contentTypeVersion="19" ma:contentTypeDescription="Create a new document." ma:contentTypeScope="" ma:versionID="23772e020e12e9260506831156c78b41">
  <xsd:schema xmlns:xsd="http://www.w3.org/2001/XMLSchema" xmlns:xs="http://www.w3.org/2001/XMLSchema" xmlns:p="http://schemas.microsoft.com/office/2006/metadata/properties" xmlns:ns2="8663a67c-0b46-40f0-9c8d-e854276d5141" xmlns:ns3="8ca9c146-9ee9-4feb-9212-0d4cc0efc8f1" targetNamespace="http://schemas.microsoft.com/office/2006/metadata/properties" ma:root="true" ma:fieldsID="54c10871ba917378dc33a65c23a33ec6" ns2:_="" ns3:_="">
    <xsd:import namespace="8663a67c-0b46-40f0-9c8d-e854276d5141"/>
    <xsd:import namespace="8ca9c146-9ee9-4feb-9212-0d4cc0efc8f1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e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a67c-0b46-40f0-9c8d-e854276d514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bb114f9-4bfc-4b84-a069-1eb500678312}" ma:internalName="TaxCatchAll" ma:showField="CatchAllData" ma:web="8663a67c-0b46-40f0-9c8d-e854276d5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c146-9ee9-4feb-9212-0d4cc0ef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22" nillable="true" ma:displayName="Completed" ma:default="0" ma:format="Dropdown" ma:internalName="Completed">
      <xsd:simpleType>
        <xsd:restriction base="dms:Boolea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d81f49a-d488-4fdd-90ae-8b2a77b29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63a67c-0b46-40f0-9c8d-e854276d5141">
      <UserInfo>
        <DisplayName>Christine Fleming</DisplayName>
        <AccountId>717</AccountId>
        <AccountType/>
      </UserInfo>
      <UserInfo>
        <DisplayName>Vanessa Weddell</DisplayName>
        <AccountId>1089</AccountId>
        <AccountType/>
      </UserInfo>
      <UserInfo>
        <DisplayName>Joseph Fadahunsi</DisplayName>
        <AccountId>508</AccountId>
        <AccountType/>
      </UserInfo>
      <UserInfo>
        <DisplayName>Sarah Clarke</DisplayName>
        <AccountId>309</AccountId>
        <AccountType/>
      </UserInfo>
    </SharedWithUsers>
    <Completed xmlns="8ca9c146-9ee9-4feb-9212-0d4cc0efc8f1">false</Completed>
    <lcf76f155ced4ddcb4097134ff3c332f xmlns="8ca9c146-9ee9-4feb-9212-0d4cc0efc8f1">
      <Terms xmlns="http://schemas.microsoft.com/office/infopath/2007/PartnerControls"/>
    </lcf76f155ced4ddcb4097134ff3c332f>
    <TaxCatchAll xmlns="8663a67c-0b46-40f0-9c8d-e854276d51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8061C-E72F-4049-9B64-EF5100748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3a67c-0b46-40f0-9c8d-e854276d5141"/>
    <ds:schemaRef ds:uri="8ca9c146-9ee9-4feb-9212-0d4cc0ef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6040A-A13F-43AA-A5B9-396DBF7FB028}">
  <ds:schemaRefs>
    <ds:schemaRef ds:uri="http://schemas.microsoft.com/office/2006/metadata/properties"/>
    <ds:schemaRef ds:uri="http://schemas.microsoft.com/office/infopath/2007/PartnerControls"/>
    <ds:schemaRef ds:uri="8663a67c-0b46-40f0-9c8d-e854276d5141"/>
    <ds:schemaRef ds:uri="8ca9c146-9ee9-4feb-9212-0d4cc0efc8f1"/>
  </ds:schemaRefs>
</ds:datastoreItem>
</file>

<file path=customXml/itemProps3.xml><?xml version="1.0" encoding="utf-8"?>
<ds:datastoreItem xmlns:ds="http://schemas.openxmlformats.org/officeDocument/2006/customXml" ds:itemID="{1411A02C-5904-43A8-83DC-27A08CDCD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Adeela Warley</dc:creator>
  <cp:keywords/>
  <dc:description/>
  <cp:lastModifiedBy>Christine Fleming</cp:lastModifiedBy>
  <cp:revision>2</cp:revision>
  <cp:lastPrinted>2020-03-11T15:21:00Z</cp:lastPrinted>
  <dcterms:created xsi:type="dcterms:W3CDTF">2022-08-01T09:52:00Z</dcterms:created>
  <dcterms:modified xsi:type="dcterms:W3CDTF">2022-08-01T09:52:00Z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0x010100F6A44B254F9C034B854046D67A7BC821</vt:lpwstr>
  </property>
</Properties>
</file>